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E" w:rsidRPr="001D3936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1D3936">
        <w:rPr>
          <w:rFonts w:ascii="Frutiger Next Com Light" w:hAnsi="Frutiger Next Com Light" w:cs="Arial"/>
          <w:lang w:val="fr-FR"/>
        </w:rPr>
        <w:t xml:space="preserve">Chers partenaires d‘échange, </w:t>
      </w:r>
    </w:p>
    <w:p w:rsidR="00A05B4E" w:rsidRPr="00A05B4E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>Cette clé USB contient tous les documents nécessaires à la préparation d’un échange avec</w:t>
      </w:r>
      <w:r>
        <w:rPr>
          <w:rFonts w:ascii="Frutiger Next Com Light" w:hAnsi="Frutiger Next Com Light" w:cs="Arial"/>
          <w:lang w:val="fr-FR"/>
        </w:rPr>
        <w:t xml:space="preserve"> ProTandem</w:t>
      </w:r>
      <w:r w:rsidRPr="00A05B4E">
        <w:rPr>
          <w:rFonts w:ascii="Frutiger Next Com Light" w:hAnsi="Frutiger Next Com Light" w:cs="Arial"/>
          <w:lang w:val="fr-FR"/>
        </w:rPr>
        <w:t xml:space="preserve">. </w:t>
      </w:r>
    </w:p>
    <w:p w:rsidR="00A05B4E" w:rsidRPr="00A05B4E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Mis à part le glossaire technique, vous y trouverez : </w:t>
      </w:r>
    </w:p>
    <w:p w:rsidR="00A05B4E" w:rsidRPr="00A05B4E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>des documents pour votre information</w:t>
      </w:r>
    </w:p>
    <w:p w:rsidR="00A05B4E" w:rsidRPr="00A05B4E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</w:rPr>
      </w:pPr>
      <w:r w:rsidRPr="00A05B4E">
        <w:rPr>
          <w:rFonts w:ascii="Frutiger Next Com Light" w:hAnsi="Frutiger Next Com Light" w:cs="Arial"/>
        </w:rPr>
        <w:t>les documents à remplir</w:t>
      </w:r>
    </w:p>
    <w:p w:rsidR="00A05B4E" w:rsidRPr="00FF0ED4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>des documents relatifs au domaine des relations publiques</w:t>
      </w:r>
    </w:p>
    <w:p w:rsidR="00A05B4E" w:rsidRPr="001D3936" w:rsidRDefault="00A05B4E" w:rsidP="00A05B4E">
      <w:pPr>
        <w:spacing w:line="312" w:lineRule="auto"/>
        <w:jc w:val="both"/>
        <w:rPr>
          <w:rFonts w:ascii="Frutiger Next Com" w:hAnsi="Frutiger Next Com" w:cs="Arial"/>
          <w:b/>
          <w:u w:val="single"/>
        </w:rPr>
      </w:pPr>
      <w:r w:rsidRPr="001D3936">
        <w:rPr>
          <w:rFonts w:ascii="Frutiger Next Com" w:hAnsi="Frutiger Next Com" w:cs="Arial"/>
          <w:b/>
          <w:u w:val="single"/>
        </w:rPr>
        <w:t>Documents pour votre information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sur </w:t>
      </w:r>
      <w:r w:rsidRPr="001D3936">
        <w:rPr>
          <w:rFonts w:ascii="Frutiger Next Com" w:hAnsi="Frutiger Next Com"/>
          <w:b/>
          <w:lang w:val="fr-FR"/>
        </w:rPr>
        <w:t>l’assurance complémentaire</w:t>
      </w:r>
      <w:r w:rsidRPr="00A05B4E">
        <w:rPr>
          <w:rFonts w:ascii="Frutiger Next Com Light" w:hAnsi="Frutiger Next Com Light"/>
          <w:lang w:val="fr-FR"/>
        </w:rPr>
        <w:t xml:space="preserve"> que </w:t>
      </w:r>
      <w:r>
        <w:rPr>
          <w:rFonts w:ascii="Frutiger Next Com Light" w:hAnsi="Frutiger Next Com Light"/>
          <w:lang w:val="fr-FR"/>
        </w:rPr>
        <w:t>ProTandem</w:t>
      </w:r>
      <w:r w:rsidRPr="00A05B4E">
        <w:rPr>
          <w:rFonts w:ascii="Frutiger Next Com Light" w:hAnsi="Frutiger Next Com Light"/>
          <w:lang w:val="fr-FR"/>
        </w:rPr>
        <w:t xml:space="preserve"> contracte auprès de la MAE pour les participants et les accompagnateurs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1D3936">
        <w:rPr>
          <w:rFonts w:ascii="Frutiger Next Com" w:hAnsi="Frutiger Next Com"/>
          <w:b/>
          <w:lang w:val="fr-FR"/>
        </w:rPr>
        <w:t>Attestation d’assurance des participants allemands</w:t>
      </w:r>
      <w:r w:rsidRPr="00A05B4E">
        <w:rPr>
          <w:rFonts w:ascii="Frutiger Next Com Light" w:hAnsi="Frutiger Next Com Light"/>
          <w:lang w:val="fr-FR"/>
        </w:rPr>
        <w:t xml:space="preserve"> pendant leur stage dans une entreprise fran</w:t>
      </w:r>
      <w:r w:rsidRPr="00A05B4E">
        <w:rPr>
          <w:rFonts w:ascii="Frutiger Next Com Light" w:eastAsia="Calibri" w:hAnsi="Frutiger Next Com Light" w:cs="Calibri"/>
          <w:lang w:val="fr-FR" w:eastAsia="ja-JP"/>
        </w:rPr>
        <w:t>çaise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1D3936">
        <w:rPr>
          <w:rFonts w:ascii="Frutiger Next Com" w:hAnsi="Frutiger Next Com"/>
          <w:b/>
          <w:lang w:val="fr-FR"/>
        </w:rPr>
        <w:t>Attestation d’assurance des participants français</w:t>
      </w:r>
      <w:r w:rsidRPr="00A05B4E">
        <w:rPr>
          <w:rFonts w:ascii="Frutiger Next Com Light" w:eastAsia="Calibri" w:hAnsi="Frutiger Next Com Light" w:cs="Calibri"/>
          <w:lang w:val="fr-FR" w:eastAsia="ja-JP"/>
        </w:rPr>
        <w:t xml:space="preserve"> pendant leur stage dans une entreprise allemande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1D3936">
        <w:rPr>
          <w:rFonts w:ascii="Frutiger Next Com" w:hAnsi="Frutiger Next Com"/>
          <w:b/>
          <w:lang w:val="fr-FR"/>
        </w:rPr>
        <w:t>La convention de 1980</w:t>
      </w:r>
      <w:r w:rsidRPr="00A05B4E">
        <w:rPr>
          <w:rFonts w:ascii="Frutiger Next Com Light" w:eastAsia="Calibri" w:hAnsi="Frutiger Next Com Light" w:cs="Calibri"/>
          <w:lang w:val="fr-FR" w:eastAsia="ja-JP"/>
        </w:rPr>
        <w:t xml:space="preserve"> entre la France et l’Allemagne </w:t>
      </w:r>
      <w:r w:rsidRPr="00A05B4E">
        <w:rPr>
          <w:rFonts w:ascii="Frutiger Next Com Light" w:hAnsi="Frutiger Next Com Light"/>
          <w:lang w:val="fr-FR"/>
        </w:rPr>
        <w:t>relative à l'organisation d'échanges de jeunes et d'adultes en formation professionnelle initiale et continue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sur le </w:t>
      </w:r>
      <w:r w:rsidRPr="001D3936">
        <w:rPr>
          <w:rFonts w:ascii="Frutiger Next Com" w:hAnsi="Frutiger Next Com"/>
          <w:b/>
          <w:lang w:val="fr-FR"/>
        </w:rPr>
        <w:t>cours « tandem » intégré dans l’échange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>Informations sur le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1D3936">
        <w:rPr>
          <w:rFonts w:ascii="Frutiger Next Com" w:hAnsi="Frutiger Next Com"/>
          <w:b/>
          <w:lang w:val="fr-FR"/>
        </w:rPr>
        <w:t>cours de langues pour adultes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A05B4E">
        <w:rPr>
          <w:rFonts w:ascii="Frutiger Next Com Light" w:hAnsi="Frutiger Next Com Light"/>
          <w:lang w:val="fr-FR"/>
        </w:rPr>
        <w:t xml:space="preserve">que </w:t>
      </w:r>
      <w:r w:rsidR="00753EB0">
        <w:rPr>
          <w:rFonts w:ascii="Frutiger Next Com Light" w:hAnsi="Frutiger Next Com Light"/>
          <w:lang w:val="fr-FR"/>
        </w:rPr>
        <w:t>ProTandem</w:t>
      </w:r>
      <w:r w:rsidRPr="00A05B4E">
        <w:rPr>
          <w:rFonts w:ascii="Frutiger Next Com Light" w:hAnsi="Frutiger Next Com Light"/>
          <w:lang w:val="fr-FR"/>
        </w:rPr>
        <w:t xml:space="preserve"> organise deux fois par an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sur les </w:t>
      </w:r>
      <w:r w:rsidRPr="001D3936">
        <w:rPr>
          <w:rFonts w:ascii="Frutiger Next Com" w:hAnsi="Frutiger Next Com"/>
          <w:b/>
          <w:lang w:val="fr-FR"/>
        </w:rPr>
        <w:t>échanges de professeurs et de formateurs</w:t>
      </w:r>
    </w:p>
    <w:p w:rsidR="00A05B4E" w:rsidRPr="001D3936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" w:hAnsi="Frutiger Next Com"/>
          <w:b/>
          <w:lang w:val="fr-FR"/>
        </w:rPr>
      </w:pPr>
      <w:r w:rsidRPr="001D3936">
        <w:rPr>
          <w:rFonts w:ascii="Frutiger Next Com" w:hAnsi="Frutiger Next Com"/>
          <w:b/>
          <w:lang w:val="fr-FR"/>
        </w:rPr>
        <w:t>Informations financières</w:t>
      </w:r>
    </w:p>
    <w:p w:rsidR="00A05B4E" w:rsidRPr="001D3936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" w:hAnsi="Frutiger Next Com"/>
          <w:b/>
        </w:rPr>
      </w:pPr>
      <w:r w:rsidRPr="001D3936">
        <w:rPr>
          <w:rFonts w:ascii="Frutiger Next Com" w:hAnsi="Frutiger Next Com"/>
          <w:b/>
          <w:lang w:val="fr-FR"/>
        </w:rPr>
        <w:t>Modalités financières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et contenus des </w:t>
      </w:r>
      <w:r w:rsidRPr="001D3936">
        <w:rPr>
          <w:rFonts w:ascii="Frutiger Next Com" w:hAnsi="Frutiger Next Com"/>
          <w:b/>
          <w:lang w:val="fr-FR"/>
        </w:rPr>
        <w:t>visites préparatoires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>Information sur la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1D3936">
        <w:rPr>
          <w:rFonts w:ascii="Frutiger Next Com" w:hAnsi="Frutiger Next Com"/>
          <w:b/>
          <w:lang w:val="fr-FR"/>
        </w:rPr>
        <w:t>carte européenne d’assurance maladie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A05B4E">
        <w:rPr>
          <w:rFonts w:ascii="Frutiger Next Com Light" w:hAnsi="Frutiger Next Com Light"/>
          <w:lang w:val="fr-FR"/>
        </w:rPr>
        <w:t>(CEAM)</w:t>
      </w:r>
    </w:p>
    <w:p w:rsidR="00A05B4E" w:rsidRPr="001D3936" w:rsidRDefault="00A05B4E" w:rsidP="00A05B4E">
      <w:pPr>
        <w:rPr>
          <w:rFonts w:ascii="Frutiger Next Com" w:hAnsi="Frutiger Next Com" w:cs="Arial"/>
          <w:b/>
          <w:u w:val="single"/>
          <w:lang w:val="fr-FR"/>
        </w:rPr>
      </w:pPr>
      <w:r w:rsidRPr="00A05B4E">
        <w:rPr>
          <w:rFonts w:ascii="Frutiger Next Com Light" w:hAnsi="Frutiger Next Com Light" w:cs="Arial"/>
          <w:b/>
          <w:u w:val="single"/>
          <w:lang w:val="fr-FR"/>
        </w:rPr>
        <w:br w:type="page"/>
      </w:r>
      <w:r w:rsidRPr="001D3936">
        <w:rPr>
          <w:rFonts w:ascii="Frutiger Next Com" w:hAnsi="Frutiger Next Com" w:cs="Arial"/>
          <w:b/>
          <w:u w:val="single"/>
          <w:lang w:val="fr-FR"/>
        </w:rPr>
        <w:lastRenderedPageBreak/>
        <w:t>Documents à remplir</w:t>
      </w:r>
    </w:p>
    <w:p w:rsidR="00A05B4E" w:rsidRPr="00A05B4E" w:rsidRDefault="00A05B4E" w:rsidP="00A05B4E">
      <w:pPr>
        <w:spacing w:after="0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Le tableau suivant vous donne un aperçu des démarches administratives à entreprendre : </w:t>
      </w:r>
    </w:p>
    <w:p w:rsidR="00A05B4E" w:rsidRPr="00A05B4E" w:rsidRDefault="00A05B4E" w:rsidP="00A05B4E">
      <w:pPr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Quel document doit parvenir à qui à quel moment ?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5901"/>
        <w:gridCol w:w="2126"/>
      </w:tblGrid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Moment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Désignation des documents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Destinataire</w:t>
            </w:r>
          </w:p>
        </w:tc>
      </w:tr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Dès que possible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Renseignements nécessaires au financement</w:t>
            </w:r>
          </w:p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</w:rPr>
            </w:pPr>
            <w:r w:rsidRPr="001D3936">
              <w:rPr>
                <w:rFonts w:ascii="Frutiger Next Com" w:hAnsi="Frutiger Next Com"/>
                <w:b/>
              </w:rPr>
              <w:t>Budget prévisionnel</w:t>
            </w:r>
          </w:p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RIB</w:t>
            </w:r>
          </w:p>
          <w:p w:rsidR="00F032CA" w:rsidRPr="00467974" w:rsidRDefault="00F032CA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Accompagnement linguistique et cours tandem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4A11C7" w:rsidRPr="00A05B4E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A05B4E" w:rsidRDefault="004A11C7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F032CA" w:rsidRPr="00A05B4E" w:rsidRDefault="00F032C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À partir de 8 semaines avant votre départ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Demande des Europass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2F0899" w:rsidRDefault="00A05B4E">
            <w:pPr>
              <w:pStyle w:val="KeinLeerraum"/>
              <w:ind w:left="142"/>
              <w:rPr>
                <w:rFonts w:ascii="Frutiger Next Com" w:hAnsi="Frutiger Next Com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Guide d‘utilisation</w:t>
            </w:r>
          </w:p>
        </w:tc>
      </w:tr>
      <w:tr w:rsidR="00A05B4E" w:rsidRPr="004A11C7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6 semaines avant votre départ en Allemagne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 xml:space="preserve">Annexe B </w:t>
            </w:r>
            <w:r w:rsidRPr="002F0899">
              <w:rPr>
                <w:rFonts w:ascii="Frutiger Next Com" w:hAnsi="Frutiger Next Com"/>
                <w:lang w:val="fr-FR"/>
              </w:rPr>
              <w:t>: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 Liste nominative des participants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val="de-DE"/>
              </w:rPr>
            </w:pPr>
            <w:r w:rsidRPr="002F0899">
              <w:rPr>
                <w:rFonts w:ascii="Frutiger Next Com" w:hAnsi="Frutiger Next Com"/>
                <w:b/>
              </w:rPr>
              <w:t>Annexe C</w:t>
            </w:r>
            <w:r w:rsidRPr="00A05B4E">
              <w:rPr>
                <w:rFonts w:ascii="Frutiger Next Com Light" w:hAnsi="Frutiger Next Com Light"/>
                <w:b/>
              </w:rPr>
              <w:t xml:space="preserve"> :</w:t>
            </w:r>
            <w:r w:rsidRPr="00A05B4E">
              <w:rPr>
                <w:rFonts w:ascii="Frutiger Next Com Light" w:hAnsi="Frutiger Next Com Light"/>
              </w:rPr>
              <w:t xml:space="preserve"> Renseignements individuels 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</w:rPr>
            </w:pPr>
            <w:r w:rsidRPr="002F0899">
              <w:rPr>
                <w:rFonts w:ascii="Frutiger Next Com" w:hAnsi="Frutiger Next Com"/>
                <w:b/>
              </w:rPr>
              <w:t>Annexe D</w:t>
            </w:r>
            <w:r w:rsidRPr="00A05B4E">
              <w:rPr>
                <w:rFonts w:ascii="Frutiger Next Com Light" w:hAnsi="Frutiger Next Com Light"/>
                <w:b/>
              </w:rPr>
              <w:t xml:space="preserve"> :</w:t>
            </w:r>
            <w:r w:rsidRPr="00A05B4E">
              <w:rPr>
                <w:rFonts w:ascii="Frutiger Next Com Light" w:hAnsi="Frutiger Next Com Light"/>
              </w:rPr>
              <w:t xml:space="preserve"> Fiche pédagogique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val="fr-FR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>Annexe E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: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 Hébergement et accompagnement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>Autorisation de publication de photographies et de films pour des personnes majeures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et des </w:t>
            </w:r>
            <w:r w:rsidRPr="002F0899">
              <w:rPr>
                <w:rFonts w:ascii="Frutiger Next Com" w:hAnsi="Frutiger Next Com"/>
                <w:b/>
                <w:lang w:val="fr-FR"/>
              </w:rPr>
              <w:t>personnes mineures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A05B4E" w:rsidRPr="004A11C7" w:rsidRDefault="00A05B4E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Partenaire allemand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A05B4E" w:rsidRPr="004A11C7" w:rsidRDefault="004A11C7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A05B4E" w:rsidRPr="004A11C7" w:rsidRDefault="00A05B4E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</w:p>
        </w:tc>
      </w:tr>
      <w:tr w:rsidR="00A05B4E" w:rsidRPr="009C05A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Lors du départ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2F0899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Déclaration d‘accident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A05B4E" w:rsidRDefault="00A05B4E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L’accompagnateur du groupe doit l’avoir sur lui en cas de besoin.</w:t>
            </w:r>
          </w:p>
        </w:tc>
      </w:tr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6 semaines après le retour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945B9B" w:rsidRDefault="00945B9B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945B9B">
              <w:rPr>
                <w:rFonts w:ascii="Frutiger Next Com" w:hAnsi="Frutiger Next Com"/>
                <w:b/>
              </w:rPr>
              <w:t xml:space="preserve">Compte rendu et </w:t>
            </w:r>
            <w:r>
              <w:rPr>
                <w:rFonts w:ascii="Frutiger Next Com" w:hAnsi="Frutiger Next Com"/>
                <w:b/>
              </w:rPr>
              <w:t>g</w:t>
            </w:r>
            <w:r w:rsidR="00A05B4E" w:rsidRPr="00945B9B">
              <w:rPr>
                <w:rFonts w:ascii="Frutiger Next Com" w:hAnsi="Frutiger Next Com"/>
                <w:b/>
              </w:rPr>
              <w:t>rille d’évaluation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Informations sur les entreprises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</w:tc>
      </w:tr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Après les deux phases d‘échange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2F0899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Attestation de fin d‘échange</w:t>
            </w:r>
            <w:r w:rsidR="009C05AE">
              <w:rPr>
                <w:rFonts w:ascii="Frutiger Next Com" w:hAnsi="Frutiger Next Com"/>
                <w:b/>
              </w:rPr>
              <w:t xml:space="preserve"> (sur papier libre)</w:t>
            </w:r>
            <w:bookmarkStart w:id="0" w:name="_GoBack"/>
            <w:bookmarkEnd w:id="0"/>
          </w:p>
          <w:p w:rsidR="00A05B4E" w:rsidRPr="002F0899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color w:val="0000FF"/>
                <w:u w:val="single"/>
              </w:rPr>
            </w:pPr>
            <w:r w:rsidRPr="002F0899">
              <w:rPr>
                <w:rFonts w:ascii="Frutiger Next Com" w:hAnsi="Frutiger Next Com"/>
                <w:b/>
              </w:rPr>
              <w:t>Bilan financier</w:t>
            </w:r>
          </w:p>
          <w:p w:rsidR="00A05B4E" w:rsidRPr="00467974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Justificatifs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A05B4E" w:rsidRPr="00A05B4E" w:rsidTr="00A05B4E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Après dépôt des justificatifs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FF0ED4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 xml:space="preserve">ProTandem </w:t>
            </w:r>
            <w:r w:rsidR="00A05B4E" w:rsidRPr="00A05B4E">
              <w:rPr>
                <w:rFonts w:ascii="Frutiger Next Com Light" w:hAnsi="Frutiger Next Com Light"/>
                <w:lang w:val="fr-FR"/>
              </w:rPr>
              <w:t>vous fait parvenir le</w:t>
            </w:r>
            <w:r w:rsidR="00A05B4E"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="00A05B4E" w:rsidRPr="002F0899">
              <w:rPr>
                <w:rFonts w:ascii="Frutiger Next Com" w:hAnsi="Frutiger Next Com"/>
                <w:b/>
                <w:lang w:val="fr-FR"/>
              </w:rPr>
              <w:t>décompte d’utilisation</w:t>
            </w:r>
            <w:r w:rsidR="00A05B4E" w:rsidRPr="00467974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="00A05B4E" w:rsidRPr="00A05B4E">
              <w:rPr>
                <w:rFonts w:ascii="Frutiger Next Com Light" w:hAnsi="Frutiger Next Com Light"/>
                <w:lang w:val="fr-FR"/>
              </w:rPr>
              <w:t>pour signature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Retour du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2F0899">
              <w:rPr>
                <w:rFonts w:ascii="Frutiger Next Com" w:hAnsi="Frutiger Next Com"/>
                <w:b/>
                <w:lang w:val="fr-FR"/>
              </w:rPr>
              <w:t>décompte signé</w:t>
            </w:r>
            <w:r w:rsidRPr="00467974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B4E" w:rsidRPr="00A05B4E" w:rsidRDefault="00A05B4E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Vous</w:t>
            </w:r>
          </w:p>
          <w:p w:rsidR="00A05B4E" w:rsidRPr="00A05B4E" w:rsidRDefault="004A11C7" w:rsidP="004A11C7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 xml:space="preserve">   </w:t>
            </w:r>
            <w:r w:rsidR="00CB4541">
              <w:rPr>
                <w:rFonts w:ascii="Frutiger Next Com Light" w:hAnsi="Frutiger Next Com Light"/>
              </w:rPr>
              <w:br/>
              <w:t xml:space="preserve">   </w:t>
            </w:r>
            <w:r>
              <w:rPr>
                <w:rFonts w:ascii="Frutiger Next Com Light" w:hAnsi="Frutiger Next Com Light"/>
              </w:rPr>
              <w:t>ProTandem</w:t>
            </w:r>
          </w:p>
        </w:tc>
      </w:tr>
    </w:tbl>
    <w:p w:rsidR="00A05B4E" w:rsidRPr="00A05B4E" w:rsidRDefault="00A05B4E" w:rsidP="00A05B4E">
      <w:pPr>
        <w:rPr>
          <w:rFonts w:ascii="Frutiger Next Com Light" w:hAnsi="Frutiger Next Com Light" w:cs="Arial"/>
          <w:b/>
          <w:u w:val="single"/>
        </w:rPr>
      </w:pPr>
    </w:p>
    <w:p w:rsidR="00A05B4E" w:rsidRPr="002F0899" w:rsidRDefault="00A05B4E" w:rsidP="00A05B4E">
      <w:pPr>
        <w:rPr>
          <w:rFonts w:ascii="Frutiger Next Com" w:hAnsi="Frutiger Next Com" w:cs="Arial"/>
          <w:b/>
          <w:u w:val="single"/>
        </w:rPr>
      </w:pPr>
      <w:r w:rsidRPr="002F0899">
        <w:rPr>
          <w:rFonts w:ascii="Frutiger Next Com" w:hAnsi="Frutiger Next Com" w:cs="Arial"/>
          <w:b/>
          <w:u w:val="single"/>
        </w:rPr>
        <w:t>Relations publiques</w:t>
      </w:r>
      <w:r w:rsidR="00231189" w:rsidRPr="002F0899">
        <w:rPr>
          <w:rFonts w:ascii="Frutiger Next Com" w:hAnsi="Frutiger Next Com" w:cs="Arial"/>
          <w:b/>
          <w:u w:val="single"/>
        </w:rPr>
        <w:t>/Communication</w:t>
      </w:r>
    </w:p>
    <w:p w:rsidR="003137FC" w:rsidRPr="002F0899" w:rsidRDefault="00A05B4E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2F0899">
        <w:rPr>
          <w:rFonts w:ascii="Frutiger Next Com" w:hAnsi="Frutiger Next Com"/>
          <w:b/>
          <w:lang w:val="fr-FR"/>
        </w:rPr>
        <w:t xml:space="preserve">Logo </w:t>
      </w:r>
      <w:r w:rsidR="00231189" w:rsidRPr="002F0899">
        <w:rPr>
          <w:rFonts w:ascii="Frutiger Next Com" w:hAnsi="Frutiger Next Com"/>
          <w:b/>
          <w:lang w:val="fr-FR"/>
        </w:rPr>
        <w:t>ProTandem</w:t>
      </w:r>
      <w:r w:rsidR="00231189" w:rsidRPr="002F0899">
        <w:rPr>
          <w:rFonts w:ascii="Frutiger Next Com" w:hAnsi="Frutiger Next Com" w:cs="Arial"/>
          <w:b/>
          <w:lang w:val="fr-FR"/>
        </w:rPr>
        <w:t xml:space="preserve"> </w:t>
      </w:r>
      <w:r w:rsidR="00EA5DA0" w:rsidRPr="002F0899">
        <w:rPr>
          <w:rFonts w:ascii="Frutiger Next Com" w:hAnsi="Frutiger Next Com" w:cs="Arial"/>
          <w:b/>
          <w:lang w:val="fr-FR"/>
        </w:rPr>
        <w:t>pour les partenaires au programme d’échanges</w:t>
      </w:r>
    </w:p>
    <w:p w:rsidR="00231189" w:rsidRPr="002F0899" w:rsidRDefault="00231189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2F0899">
        <w:rPr>
          <w:rFonts w:ascii="Frutiger Next Com" w:hAnsi="Frutiger Next Com"/>
          <w:b/>
          <w:lang w:val="fr-FR"/>
        </w:rPr>
        <w:t>Informations sur la communication et les relations publiques dans le cadre de l’échange</w:t>
      </w:r>
    </w:p>
    <w:sectPr w:rsidR="00231189" w:rsidRPr="002F0899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35" w:rsidRDefault="00E40335" w:rsidP="002E618B">
      <w:pPr>
        <w:spacing w:after="0" w:line="240" w:lineRule="auto"/>
      </w:pPr>
      <w:r>
        <w:separator/>
      </w:r>
    </w:p>
  </w:endnote>
  <w:endnote w:type="continuationSeparator" w:id="0">
    <w:p w:rsidR="00E40335" w:rsidRDefault="00E40335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35" w:rsidRDefault="00E40335" w:rsidP="002E618B">
      <w:pPr>
        <w:spacing w:after="0" w:line="240" w:lineRule="auto"/>
      </w:pPr>
      <w:r>
        <w:separator/>
      </w:r>
    </w:p>
  </w:footnote>
  <w:footnote w:type="continuationSeparator" w:id="0">
    <w:p w:rsidR="00E40335" w:rsidRDefault="00E40335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B234439" wp14:editId="32FD0DA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B749" wp14:editId="503E34A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A05B4E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INFORMATIONS PRÉALABLES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0310CEEA"/>
    <w:lvl w:ilvl="0" w:tplc="8EF6DFE4">
      <w:start w:val="1"/>
      <w:numFmt w:val="decimal"/>
      <w:lvlText w:val="%1."/>
      <w:lvlJc w:val="left"/>
      <w:pPr>
        <w:ind w:left="720" w:hanging="360"/>
      </w:pPr>
      <w:rPr>
        <w:rFonts w:ascii="Frutiger Next Com Light" w:hAnsi="Frutiger Next Com Light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10348F"/>
    <w:rsid w:val="00106F3E"/>
    <w:rsid w:val="0017436F"/>
    <w:rsid w:val="001D3936"/>
    <w:rsid w:val="00231189"/>
    <w:rsid w:val="002678B1"/>
    <w:rsid w:val="002E2900"/>
    <w:rsid w:val="002E618B"/>
    <w:rsid w:val="002F0899"/>
    <w:rsid w:val="002F5FF2"/>
    <w:rsid w:val="003137FC"/>
    <w:rsid w:val="0033308D"/>
    <w:rsid w:val="00405E34"/>
    <w:rsid w:val="00467974"/>
    <w:rsid w:val="004A11C7"/>
    <w:rsid w:val="004F1F3D"/>
    <w:rsid w:val="005F398E"/>
    <w:rsid w:val="00621202"/>
    <w:rsid w:val="00627CFE"/>
    <w:rsid w:val="006368B5"/>
    <w:rsid w:val="006D68EE"/>
    <w:rsid w:val="00720D79"/>
    <w:rsid w:val="00753EB0"/>
    <w:rsid w:val="0086643F"/>
    <w:rsid w:val="00882DFC"/>
    <w:rsid w:val="0090291F"/>
    <w:rsid w:val="00904304"/>
    <w:rsid w:val="00945B9B"/>
    <w:rsid w:val="00960B5B"/>
    <w:rsid w:val="00980D9C"/>
    <w:rsid w:val="009B1671"/>
    <w:rsid w:val="009C05AE"/>
    <w:rsid w:val="00A05B4E"/>
    <w:rsid w:val="00A80F9C"/>
    <w:rsid w:val="00AE25EF"/>
    <w:rsid w:val="00AE428F"/>
    <w:rsid w:val="00AE487C"/>
    <w:rsid w:val="00B472F8"/>
    <w:rsid w:val="00B65DBB"/>
    <w:rsid w:val="00BF4D67"/>
    <w:rsid w:val="00C377D2"/>
    <w:rsid w:val="00CB4541"/>
    <w:rsid w:val="00CF3DD5"/>
    <w:rsid w:val="00D45721"/>
    <w:rsid w:val="00DE24E8"/>
    <w:rsid w:val="00E01760"/>
    <w:rsid w:val="00E40335"/>
    <w:rsid w:val="00E73F5D"/>
    <w:rsid w:val="00EA5DA0"/>
    <w:rsid w:val="00EC7FF1"/>
    <w:rsid w:val="00F032CA"/>
    <w:rsid w:val="00FA527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Laureen Koch</dc:creator>
  <cp:lastModifiedBy>Laureen Koch</cp:lastModifiedBy>
  <cp:revision>46</cp:revision>
  <cp:lastPrinted>2018-07-27T12:13:00Z</cp:lastPrinted>
  <dcterms:created xsi:type="dcterms:W3CDTF">2018-03-29T12:08:00Z</dcterms:created>
  <dcterms:modified xsi:type="dcterms:W3CDTF">2018-11-08T13:21:00Z</dcterms:modified>
</cp:coreProperties>
</file>