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2" w:rsidRPr="008A1F2A" w:rsidRDefault="000F64B2" w:rsidP="000F64B2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8A1F2A">
        <w:rPr>
          <w:rFonts w:ascii="Frutiger Next Com Light" w:hAnsi="Frutiger Next Com Light" w:cs="Arial"/>
          <w:lang w:val="fr-FR"/>
        </w:rPr>
        <w:t xml:space="preserve">Chers partenaires d‘échange, </w:t>
      </w:r>
    </w:p>
    <w:p w:rsidR="000F64B2" w:rsidRPr="000F64B2" w:rsidRDefault="000F64B2" w:rsidP="000F64B2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0F64B2">
        <w:rPr>
          <w:rFonts w:ascii="Frutiger Next Com Light" w:hAnsi="Frutiger Next Com Light" w:cs="Arial"/>
          <w:lang w:val="fr-FR"/>
        </w:rPr>
        <w:t xml:space="preserve">Cette clé USB contient tous les documents nécessaires à la préparation d’un échange avec </w:t>
      </w:r>
      <w:r>
        <w:rPr>
          <w:rFonts w:ascii="Frutiger Next Com Light" w:hAnsi="Frutiger Next Com Light" w:cs="Arial"/>
          <w:lang w:val="fr-FR"/>
        </w:rPr>
        <w:t>ProTandem</w:t>
      </w:r>
    </w:p>
    <w:p w:rsidR="000F64B2" w:rsidRPr="000F64B2" w:rsidRDefault="000F64B2" w:rsidP="000F64B2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0F64B2">
        <w:rPr>
          <w:rFonts w:ascii="Frutiger Next Com Light" w:hAnsi="Frutiger Next Com Light" w:cs="Arial"/>
          <w:lang w:val="fr-FR"/>
        </w:rPr>
        <w:t xml:space="preserve">Mis à part le glossaire technique, vous y trouverez : </w:t>
      </w:r>
    </w:p>
    <w:p w:rsidR="000F64B2" w:rsidRPr="000F64B2" w:rsidRDefault="000F64B2" w:rsidP="000F64B2">
      <w:pPr>
        <w:pStyle w:val="Listenabsatz"/>
        <w:numPr>
          <w:ilvl w:val="0"/>
          <w:numId w:val="5"/>
        </w:num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0F64B2">
        <w:rPr>
          <w:rFonts w:ascii="Frutiger Next Com Light" w:hAnsi="Frutiger Next Com Light" w:cs="Arial"/>
          <w:lang w:val="fr-FR"/>
        </w:rPr>
        <w:t>des documents pour votre information</w:t>
      </w:r>
    </w:p>
    <w:p w:rsidR="000F64B2" w:rsidRPr="000F64B2" w:rsidRDefault="000F64B2" w:rsidP="000F64B2">
      <w:pPr>
        <w:pStyle w:val="Listenabsatz"/>
        <w:numPr>
          <w:ilvl w:val="0"/>
          <w:numId w:val="5"/>
        </w:numPr>
        <w:spacing w:line="312" w:lineRule="auto"/>
        <w:jc w:val="both"/>
        <w:rPr>
          <w:rFonts w:ascii="Frutiger Next Com Light" w:hAnsi="Frutiger Next Com Light" w:cs="Arial"/>
        </w:rPr>
      </w:pPr>
      <w:r w:rsidRPr="000F64B2">
        <w:rPr>
          <w:rFonts w:ascii="Frutiger Next Com Light" w:hAnsi="Frutiger Next Com Light" w:cs="Arial"/>
        </w:rPr>
        <w:t>les documents à remplir</w:t>
      </w:r>
    </w:p>
    <w:p w:rsidR="000F64B2" w:rsidRPr="000F64B2" w:rsidRDefault="000F64B2" w:rsidP="000F64B2">
      <w:pPr>
        <w:pStyle w:val="Listenabsatz"/>
        <w:numPr>
          <w:ilvl w:val="0"/>
          <w:numId w:val="5"/>
        </w:num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0F64B2">
        <w:rPr>
          <w:rFonts w:ascii="Frutiger Next Com Light" w:hAnsi="Frutiger Next Com Light" w:cs="Arial"/>
          <w:lang w:val="fr-FR"/>
        </w:rPr>
        <w:t>des documents relatifs au domaine des relations publiques</w:t>
      </w:r>
    </w:p>
    <w:p w:rsidR="000F64B2" w:rsidRPr="00D268A9" w:rsidRDefault="000F64B2" w:rsidP="000F64B2">
      <w:pPr>
        <w:spacing w:line="312" w:lineRule="auto"/>
        <w:jc w:val="both"/>
        <w:rPr>
          <w:rFonts w:ascii="Frutiger Next Com" w:hAnsi="Frutiger Next Com" w:cs="Arial"/>
          <w:b/>
          <w:u w:val="single"/>
        </w:rPr>
      </w:pPr>
      <w:r w:rsidRPr="00D268A9">
        <w:rPr>
          <w:rFonts w:ascii="Frutiger Next Com" w:hAnsi="Frutiger Next Com" w:cs="Arial"/>
          <w:b/>
          <w:u w:val="single"/>
        </w:rPr>
        <w:t>Documents pour votre information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0F64B2">
        <w:rPr>
          <w:rFonts w:ascii="Frutiger Next Com Light" w:hAnsi="Frutiger Next Com Light"/>
          <w:lang w:val="fr-FR"/>
        </w:rPr>
        <w:t xml:space="preserve">Informations sur </w:t>
      </w:r>
      <w:r w:rsidRPr="00D268A9">
        <w:rPr>
          <w:rFonts w:ascii="Frutiger Next Com" w:hAnsi="Frutiger Next Com"/>
          <w:b/>
          <w:lang w:val="fr-FR"/>
        </w:rPr>
        <w:t>l’assurance complémentaire</w:t>
      </w:r>
      <w:r>
        <w:rPr>
          <w:rFonts w:ascii="Frutiger Next Com Light" w:hAnsi="Frutiger Next Com Light"/>
          <w:lang w:val="fr-FR"/>
        </w:rPr>
        <w:t xml:space="preserve"> que ProTandem</w:t>
      </w:r>
      <w:r w:rsidRPr="000F64B2">
        <w:rPr>
          <w:rFonts w:ascii="Frutiger Next Com Light" w:hAnsi="Frutiger Next Com Light"/>
          <w:lang w:val="fr-FR"/>
        </w:rPr>
        <w:t xml:space="preserve"> contracte auprès de la MAE pour les participants et les accompagnateurs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D268A9">
        <w:rPr>
          <w:rFonts w:ascii="Frutiger Next Com" w:hAnsi="Frutiger Next Com"/>
          <w:b/>
          <w:lang w:val="fr-FR"/>
        </w:rPr>
        <w:t>Attestation d’assurance des participants allemands</w:t>
      </w:r>
      <w:r w:rsidRPr="000F64B2">
        <w:rPr>
          <w:rFonts w:ascii="Frutiger Next Com Light" w:hAnsi="Frutiger Next Com Light"/>
          <w:lang w:val="fr-FR"/>
        </w:rPr>
        <w:t xml:space="preserve"> pendant leur stage dans une entreprise fran</w:t>
      </w:r>
      <w:r w:rsidRPr="000F64B2">
        <w:rPr>
          <w:rFonts w:ascii="Frutiger Next Com Light" w:eastAsia="Calibri" w:hAnsi="Frutiger Next Com Light" w:cs="Calibri"/>
          <w:lang w:val="fr-FR" w:eastAsia="ja-JP"/>
        </w:rPr>
        <w:t>çaise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D268A9">
        <w:rPr>
          <w:rFonts w:ascii="Frutiger Next Com" w:hAnsi="Frutiger Next Com"/>
          <w:b/>
          <w:lang w:val="fr-FR"/>
        </w:rPr>
        <w:t>Attestation d’assurance des participants français</w:t>
      </w:r>
      <w:r w:rsidRPr="000F64B2">
        <w:rPr>
          <w:rFonts w:ascii="Frutiger Next Com Light" w:eastAsia="Calibri" w:hAnsi="Frutiger Next Com Light" w:cs="Calibri"/>
          <w:lang w:val="fr-FR" w:eastAsia="ja-JP"/>
        </w:rPr>
        <w:t xml:space="preserve"> pendant leur stage dans une entreprise allemande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D268A9">
        <w:rPr>
          <w:rFonts w:ascii="Frutiger Next Com" w:hAnsi="Frutiger Next Com"/>
          <w:b/>
          <w:lang w:val="fr-FR"/>
        </w:rPr>
        <w:t>La convention de 1980</w:t>
      </w:r>
      <w:r w:rsidRPr="000F64B2">
        <w:rPr>
          <w:rFonts w:ascii="Frutiger Next Com Light" w:eastAsia="Calibri" w:hAnsi="Frutiger Next Com Light" w:cs="Calibri"/>
          <w:lang w:val="fr-FR" w:eastAsia="ja-JP"/>
        </w:rPr>
        <w:t xml:space="preserve"> entre la France et l’Allemagne </w:t>
      </w:r>
      <w:r w:rsidRPr="000F64B2">
        <w:rPr>
          <w:rFonts w:ascii="Frutiger Next Com Light" w:hAnsi="Frutiger Next Com Light"/>
          <w:lang w:val="fr-FR"/>
        </w:rPr>
        <w:t>relative à l'organisation d'échanges de jeunes et d'adultes en formation professionnelle initiale et continue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0F64B2">
        <w:rPr>
          <w:rFonts w:ascii="Frutiger Next Com Light" w:hAnsi="Frutiger Next Com Light"/>
          <w:lang w:val="fr-FR"/>
        </w:rPr>
        <w:t xml:space="preserve">Informations sur le </w:t>
      </w:r>
      <w:r w:rsidRPr="00D268A9">
        <w:rPr>
          <w:rFonts w:ascii="Frutiger Next Com" w:hAnsi="Frutiger Next Com"/>
          <w:b/>
          <w:lang w:val="fr-FR"/>
        </w:rPr>
        <w:t>cours « tandem » intégré dans l’échange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0F64B2">
        <w:rPr>
          <w:rFonts w:ascii="Frutiger Next Com Light" w:hAnsi="Frutiger Next Com Light"/>
          <w:lang w:val="fr-FR"/>
        </w:rPr>
        <w:t>Informations sur le</w:t>
      </w:r>
      <w:r w:rsidRPr="000F64B2">
        <w:rPr>
          <w:rFonts w:ascii="Frutiger Next Com Light" w:hAnsi="Frutiger Next Com Light"/>
          <w:b/>
          <w:lang w:val="fr-FR"/>
        </w:rPr>
        <w:t xml:space="preserve"> </w:t>
      </w:r>
      <w:r w:rsidRPr="00D268A9">
        <w:rPr>
          <w:rFonts w:ascii="Frutiger Next Com" w:hAnsi="Frutiger Next Com"/>
          <w:b/>
          <w:lang w:val="fr-FR"/>
        </w:rPr>
        <w:t>cours de langues pour adultes</w:t>
      </w:r>
      <w:r w:rsidRPr="000F64B2">
        <w:rPr>
          <w:rFonts w:ascii="Frutiger Next Com Light" w:hAnsi="Frutiger Next Com Light"/>
          <w:b/>
          <w:lang w:val="fr-FR"/>
        </w:rPr>
        <w:t xml:space="preserve"> </w:t>
      </w:r>
      <w:r>
        <w:rPr>
          <w:rFonts w:ascii="Frutiger Next Com Light" w:hAnsi="Frutiger Next Com Light"/>
          <w:lang w:val="fr-FR"/>
        </w:rPr>
        <w:t>que ProTandem</w:t>
      </w:r>
      <w:r w:rsidRPr="000F64B2">
        <w:rPr>
          <w:rFonts w:ascii="Frutiger Next Com Light" w:hAnsi="Frutiger Next Com Light"/>
          <w:lang w:val="fr-FR"/>
        </w:rPr>
        <w:t xml:space="preserve"> organise deux fois par an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0F64B2">
        <w:rPr>
          <w:rFonts w:ascii="Frutiger Next Com Light" w:hAnsi="Frutiger Next Com Light"/>
          <w:lang w:val="fr-FR"/>
        </w:rPr>
        <w:t xml:space="preserve">Informations sur les </w:t>
      </w:r>
      <w:r w:rsidRPr="00D268A9">
        <w:rPr>
          <w:rFonts w:ascii="Frutiger Next Com" w:hAnsi="Frutiger Next Com"/>
          <w:b/>
          <w:lang w:val="fr-FR"/>
        </w:rPr>
        <w:t>échanges de professeurs et de formateurs</w:t>
      </w:r>
    </w:p>
    <w:p w:rsidR="000F64B2" w:rsidRPr="00D268A9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" w:hAnsi="Frutiger Next Com"/>
          <w:b/>
          <w:lang w:val="fr-FR"/>
        </w:rPr>
      </w:pPr>
      <w:r w:rsidRPr="00D268A9">
        <w:rPr>
          <w:rFonts w:ascii="Frutiger Next Com" w:hAnsi="Frutiger Next Com"/>
          <w:b/>
          <w:lang w:val="fr-FR"/>
        </w:rPr>
        <w:t>Informations financières</w:t>
      </w:r>
    </w:p>
    <w:p w:rsidR="000F64B2" w:rsidRPr="00D268A9" w:rsidRDefault="000F64B2" w:rsidP="000F64B2">
      <w:pPr>
        <w:pStyle w:val="Listenabsatz"/>
        <w:numPr>
          <w:ilvl w:val="1"/>
          <w:numId w:val="6"/>
        </w:numPr>
        <w:spacing w:line="312" w:lineRule="auto"/>
        <w:jc w:val="both"/>
        <w:rPr>
          <w:rStyle w:val="Hyperlink"/>
          <w:rFonts w:ascii="Frutiger Next Com" w:hAnsi="Frutiger Next Com"/>
        </w:rPr>
      </w:pPr>
      <w:r w:rsidRPr="00D268A9">
        <w:rPr>
          <w:rFonts w:ascii="Frutiger Next Com" w:hAnsi="Frutiger Next Com"/>
          <w:b/>
          <w:lang w:val="fr-FR"/>
        </w:rPr>
        <w:t>Formation continue</w:t>
      </w:r>
    </w:p>
    <w:p w:rsidR="000F64B2" w:rsidRPr="00D268A9" w:rsidRDefault="000F64B2" w:rsidP="000F64B2">
      <w:pPr>
        <w:pStyle w:val="Listenabsatz"/>
        <w:numPr>
          <w:ilvl w:val="1"/>
          <w:numId w:val="6"/>
        </w:numPr>
        <w:spacing w:line="312" w:lineRule="auto"/>
        <w:jc w:val="both"/>
        <w:rPr>
          <w:rStyle w:val="Hyperlink"/>
          <w:rFonts w:ascii="Frutiger Next Com" w:hAnsi="Frutiger Next Com"/>
          <w:lang w:val="fr-FR"/>
        </w:rPr>
      </w:pPr>
      <w:r w:rsidRPr="00D268A9">
        <w:rPr>
          <w:rFonts w:ascii="Frutiger Next Com" w:hAnsi="Frutiger Next Com"/>
          <w:b/>
          <w:lang w:val="fr-FR"/>
        </w:rPr>
        <w:t>Formation initiale</w:t>
      </w:r>
    </w:p>
    <w:p w:rsidR="000F64B2" w:rsidRPr="00D268A9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" w:hAnsi="Frutiger Next Com"/>
          <w:b/>
        </w:rPr>
      </w:pPr>
      <w:r w:rsidRPr="00D268A9">
        <w:rPr>
          <w:rFonts w:ascii="Frutiger Next Com" w:hAnsi="Frutiger Next Com"/>
          <w:b/>
          <w:lang w:val="fr-FR"/>
        </w:rPr>
        <w:t>Modalités financières formation initiale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0F64B2">
        <w:rPr>
          <w:rFonts w:ascii="Frutiger Next Com Light" w:hAnsi="Frutiger Next Com Light"/>
          <w:lang w:val="fr-FR"/>
        </w:rPr>
        <w:t xml:space="preserve">Informations et contenus des </w:t>
      </w:r>
      <w:r w:rsidRPr="00D268A9">
        <w:rPr>
          <w:rFonts w:ascii="Frutiger Next Com" w:hAnsi="Frutiger Next Com"/>
          <w:b/>
          <w:lang w:val="fr-FR"/>
        </w:rPr>
        <w:t>visites préparatoires</w:t>
      </w:r>
    </w:p>
    <w:p w:rsidR="000F64B2" w:rsidRPr="000F64B2" w:rsidRDefault="000F64B2" w:rsidP="000F64B2">
      <w:pPr>
        <w:pStyle w:val="Listenabsatz"/>
        <w:numPr>
          <w:ilvl w:val="0"/>
          <w:numId w:val="6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0F64B2">
        <w:rPr>
          <w:rFonts w:ascii="Frutiger Next Com Light" w:hAnsi="Frutiger Next Com Light"/>
          <w:lang w:val="fr-FR"/>
        </w:rPr>
        <w:t>Information sur la</w:t>
      </w:r>
      <w:r w:rsidRPr="000F64B2">
        <w:rPr>
          <w:rFonts w:ascii="Frutiger Next Com Light" w:hAnsi="Frutiger Next Com Light"/>
          <w:b/>
          <w:lang w:val="fr-FR"/>
        </w:rPr>
        <w:t xml:space="preserve"> </w:t>
      </w:r>
      <w:r w:rsidRPr="00D268A9">
        <w:rPr>
          <w:rFonts w:ascii="Frutiger Next Com" w:hAnsi="Frutiger Next Com"/>
          <w:b/>
          <w:lang w:val="fr-FR"/>
        </w:rPr>
        <w:t>carte européenne d’assurance maladie</w:t>
      </w:r>
      <w:r w:rsidRPr="000F64B2">
        <w:rPr>
          <w:rFonts w:ascii="Frutiger Next Com Light" w:hAnsi="Frutiger Next Com Light"/>
          <w:b/>
          <w:lang w:val="fr-FR"/>
        </w:rPr>
        <w:t xml:space="preserve"> </w:t>
      </w:r>
      <w:r w:rsidRPr="000F64B2">
        <w:rPr>
          <w:rFonts w:ascii="Frutiger Next Com Light" w:hAnsi="Frutiger Next Com Light"/>
          <w:lang w:val="fr-FR"/>
        </w:rPr>
        <w:t>(CEAM)</w:t>
      </w:r>
    </w:p>
    <w:p w:rsidR="000F64B2" w:rsidRPr="00D268A9" w:rsidRDefault="000F64B2" w:rsidP="000F64B2">
      <w:pPr>
        <w:rPr>
          <w:rFonts w:ascii="Frutiger Next Com" w:hAnsi="Frutiger Next Com" w:cs="Arial"/>
          <w:b/>
          <w:u w:val="single"/>
          <w:lang w:val="fr-FR"/>
        </w:rPr>
      </w:pPr>
      <w:r w:rsidRPr="000F64B2">
        <w:rPr>
          <w:rFonts w:ascii="Frutiger Next Com Light" w:hAnsi="Frutiger Next Com Light" w:cs="Arial"/>
          <w:b/>
          <w:u w:val="single"/>
          <w:lang w:val="fr-FR"/>
        </w:rPr>
        <w:br w:type="page"/>
      </w:r>
      <w:r w:rsidRPr="00D268A9">
        <w:rPr>
          <w:rFonts w:ascii="Frutiger Next Com" w:hAnsi="Frutiger Next Com" w:cs="Arial"/>
          <w:b/>
          <w:u w:val="single"/>
          <w:lang w:val="fr-FR"/>
        </w:rPr>
        <w:lastRenderedPageBreak/>
        <w:t>Documents à remplir</w:t>
      </w:r>
    </w:p>
    <w:p w:rsidR="000F64B2" w:rsidRPr="000F64B2" w:rsidRDefault="000F64B2" w:rsidP="000F64B2">
      <w:pPr>
        <w:spacing w:after="0"/>
        <w:jc w:val="both"/>
        <w:rPr>
          <w:rFonts w:ascii="Frutiger Next Com Light" w:hAnsi="Frutiger Next Com Light" w:cs="Arial"/>
          <w:lang w:val="fr-FR"/>
        </w:rPr>
      </w:pPr>
      <w:r w:rsidRPr="000F64B2">
        <w:rPr>
          <w:rFonts w:ascii="Frutiger Next Com Light" w:hAnsi="Frutiger Next Com Light" w:cs="Arial"/>
          <w:lang w:val="fr-FR"/>
        </w:rPr>
        <w:t xml:space="preserve">Le tableau suivant vous donne un aperçu des démarches administratives à entreprendre : </w:t>
      </w:r>
    </w:p>
    <w:p w:rsidR="000F64B2" w:rsidRPr="000F64B2" w:rsidRDefault="000F64B2" w:rsidP="000F64B2">
      <w:pPr>
        <w:jc w:val="both"/>
        <w:rPr>
          <w:rFonts w:ascii="Frutiger Next Com Light" w:hAnsi="Frutiger Next Com Light" w:cs="Arial"/>
          <w:lang w:val="fr-FR"/>
        </w:rPr>
      </w:pPr>
      <w:r w:rsidRPr="000F64B2">
        <w:rPr>
          <w:rFonts w:ascii="Frutiger Next Com Light" w:hAnsi="Frutiger Next Com Light" w:cs="Arial"/>
          <w:lang w:val="fr-FR"/>
        </w:rPr>
        <w:t xml:space="preserve">Quel document doit parvenir à qui à quel moment ? 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6"/>
        <w:gridCol w:w="5901"/>
        <w:gridCol w:w="2126"/>
      </w:tblGrid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D268A9" w:rsidRDefault="000F64B2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Moment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D268A9" w:rsidRDefault="000F64B2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Désignation des documents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F64B2" w:rsidRPr="00D268A9" w:rsidRDefault="000F64B2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Destinataire</w:t>
            </w:r>
          </w:p>
        </w:tc>
      </w:tr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0F64B2">
              <w:rPr>
                <w:rFonts w:ascii="Frutiger Next Com Light" w:hAnsi="Frutiger Next Com Light"/>
              </w:rPr>
              <w:t>Dès que possible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D268A9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Style w:val="Hyperlink"/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Renseignements nécessaires au financement</w:t>
            </w:r>
          </w:p>
          <w:p w:rsidR="000F64B2" w:rsidRPr="00D268A9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</w:rPr>
            </w:pPr>
            <w:r w:rsidRPr="00D268A9">
              <w:rPr>
                <w:rFonts w:ascii="Frutiger Next Com" w:hAnsi="Frutiger Next Com"/>
                <w:b/>
              </w:rPr>
              <w:t>Budget prévisionnel</w:t>
            </w:r>
          </w:p>
          <w:p w:rsidR="000F64B2" w:rsidRPr="00D268A9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RIB / Fiche SIRET</w:t>
            </w:r>
          </w:p>
          <w:p w:rsidR="00781E4B" w:rsidRPr="00D268A9" w:rsidRDefault="00781E4B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Accompagnement linguistique &amp; cours tandem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0F64B2" w:rsidRDefault="000F64B2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81E4B" w:rsidRPr="000F64B2" w:rsidRDefault="00781E4B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0F64B2">
              <w:rPr>
                <w:rFonts w:ascii="Frutiger Next Com Light" w:hAnsi="Frutiger Next Com Light"/>
                <w:lang w:val="fr-FR"/>
              </w:rPr>
              <w:t>À partir de 8 semaines avant votre départ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D268A9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Demande des Europass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4B2" w:rsidRPr="00D268A9" w:rsidRDefault="000F64B2">
            <w:pPr>
              <w:pStyle w:val="KeinLeerraum"/>
              <w:ind w:left="142"/>
              <w:rPr>
                <w:rFonts w:ascii="Frutiger Next Com" w:hAnsi="Frutiger Next Com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Guide d‘utilisation</w:t>
            </w:r>
          </w:p>
        </w:tc>
      </w:tr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0F64B2">
              <w:rPr>
                <w:rFonts w:ascii="Frutiger Next Com Light" w:hAnsi="Frutiger Next Com Light"/>
                <w:lang w:val="fr-FR"/>
              </w:rPr>
              <w:t>6 semaines avant votre départ en Allemagne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sz w:val="22"/>
                <w:szCs w:val="22"/>
                <w:lang w:val="fr-FR" w:eastAsia="en-US"/>
              </w:rPr>
            </w:pPr>
            <w:r w:rsidRPr="00D268A9">
              <w:rPr>
                <w:rFonts w:ascii="Frutiger Next Com" w:hAnsi="Frutiger Next Com"/>
                <w:b/>
                <w:lang w:val="fr-FR"/>
              </w:rPr>
              <w:t>Annexe B</w:t>
            </w:r>
            <w:r w:rsidRPr="000F64B2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0F64B2">
              <w:rPr>
                <w:rFonts w:ascii="Frutiger Next Com Light" w:hAnsi="Frutiger Next Com Light"/>
                <w:lang w:val="fr-FR"/>
              </w:rPr>
              <w:t>: Liste nominative des participants</w:t>
            </w:r>
          </w:p>
          <w:p w:rsidR="000F64B2" w:rsidRPr="003D5EFA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val="fr-FR"/>
              </w:rPr>
            </w:pPr>
            <w:r w:rsidRPr="00D268A9">
              <w:rPr>
                <w:rFonts w:ascii="Frutiger Next Com" w:hAnsi="Frutiger Next Com"/>
                <w:b/>
              </w:rPr>
              <w:t>Annexe C</w:t>
            </w:r>
            <w:r w:rsidRPr="000F64B2">
              <w:rPr>
                <w:rFonts w:ascii="Frutiger Next Com Light" w:hAnsi="Frutiger Next Com Light"/>
                <w:b/>
              </w:rPr>
              <w:t xml:space="preserve"> :</w:t>
            </w:r>
            <w:r w:rsidRPr="000F64B2">
              <w:rPr>
                <w:rFonts w:ascii="Frutiger Next Com Light" w:hAnsi="Frutiger Next Com Light"/>
              </w:rPr>
              <w:t xml:space="preserve"> Renseignements individuels </w:t>
            </w:r>
          </w:p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</w:rPr>
            </w:pPr>
            <w:r w:rsidRPr="00D268A9">
              <w:rPr>
                <w:rFonts w:ascii="Frutiger Next Com" w:hAnsi="Frutiger Next Com"/>
                <w:b/>
              </w:rPr>
              <w:t xml:space="preserve">Annexe D </w:t>
            </w:r>
            <w:r w:rsidRPr="000F64B2">
              <w:rPr>
                <w:rFonts w:ascii="Frutiger Next Com Light" w:hAnsi="Frutiger Next Com Light"/>
                <w:b/>
              </w:rPr>
              <w:t>:</w:t>
            </w:r>
            <w:r w:rsidRPr="000F64B2">
              <w:rPr>
                <w:rFonts w:ascii="Frutiger Next Com Light" w:hAnsi="Frutiger Next Com Light"/>
              </w:rPr>
              <w:t xml:space="preserve"> Fiche pédagogique</w:t>
            </w:r>
          </w:p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val="fr-FR"/>
              </w:rPr>
            </w:pPr>
            <w:r w:rsidRPr="00D268A9">
              <w:rPr>
                <w:rFonts w:ascii="Frutiger Next Com" w:hAnsi="Frutiger Next Com"/>
                <w:b/>
                <w:lang w:val="fr-FR"/>
              </w:rPr>
              <w:t>Annexe E</w:t>
            </w:r>
            <w:r w:rsidRPr="000F64B2">
              <w:rPr>
                <w:rFonts w:ascii="Frutiger Next Com Light" w:hAnsi="Frutiger Next Com Light"/>
                <w:b/>
                <w:lang w:val="fr-FR"/>
              </w:rPr>
              <w:t xml:space="preserve"> :</w:t>
            </w:r>
            <w:r w:rsidRPr="000F64B2">
              <w:rPr>
                <w:rFonts w:ascii="Frutiger Next Com Light" w:hAnsi="Frutiger Next Com Light"/>
                <w:lang w:val="fr-FR"/>
              </w:rPr>
              <w:t xml:space="preserve"> Hébergement et accompagnement</w:t>
            </w:r>
          </w:p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val="fr-FR" w:eastAsia="en-US"/>
              </w:rPr>
            </w:pPr>
            <w:r w:rsidRPr="00D268A9">
              <w:rPr>
                <w:rFonts w:ascii="Frutiger Next Com" w:hAnsi="Frutiger Next Com"/>
                <w:b/>
                <w:lang w:val="fr-FR"/>
              </w:rPr>
              <w:t xml:space="preserve">Autorisation de publication de photographies et de films pour des personnes majeures </w:t>
            </w:r>
            <w:r w:rsidRPr="000F64B2">
              <w:rPr>
                <w:rFonts w:ascii="Frutiger Next Com Light" w:hAnsi="Frutiger Next Com Light"/>
                <w:lang w:val="fr-FR"/>
              </w:rPr>
              <w:t>et des</w:t>
            </w:r>
            <w:r w:rsidRPr="00C04902">
              <w:rPr>
                <w:rFonts w:ascii="Frutiger Next Com Light" w:hAnsi="Frutiger Next Com Light"/>
                <w:lang w:val="fr-FR"/>
              </w:rPr>
              <w:t xml:space="preserve"> </w:t>
            </w:r>
            <w:r w:rsidRPr="00D268A9">
              <w:rPr>
                <w:rFonts w:ascii="Frutiger Next Com" w:hAnsi="Frutiger Next Com"/>
                <w:b/>
                <w:lang w:val="fr-FR"/>
              </w:rPr>
              <w:t>personnes mineures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4B2" w:rsidRPr="00D648C0" w:rsidRDefault="000F64B2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D648C0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0F64B2" w:rsidRPr="00D648C0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D648C0">
              <w:rPr>
                <w:rFonts w:ascii="Frutiger Next Com Light" w:hAnsi="Frutiger Next Com Light"/>
                <w:lang w:val="de-DE"/>
              </w:rPr>
              <w:t>Partenaire allemand</w:t>
            </w:r>
          </w:p>
          <w:p w:rsidR="000F64B2" w:rsidRPr="00D648C0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D648C0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0F64B2" w:rsidRPr="00D648C0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D648C0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0F64B2" w:rsidRPr="00D648C0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D648C0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0F64B2" w:rsidRPr="00D648C0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</w:p>
        </w:tc>
      </w:tr>
      <w:tr w:rsidR="000F64B2" w:rsidRPr="003D5EFA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0F64B2">
              <w:rPr>
                <w:rFonts w:ascii="Frutiger Next Com Light" w:hAnsi="Frutiger Next Com Light"/>
              </w:rPr>
              <w:t>Lors du départ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D268A9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Déclaration d‘accident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fr-FR" w:eastAsia="en-US"/>
              </w:rPr>
            </w:pPr>
            <w:r w:rsidRPr="000F64B2">
              <w:rPr>
                <w:rFonts w:ascii="Frutiger Next Com Light" w:hAnsi="Frutiger Next Com Light"/>
                <w:lang w:val="fr-FR"/>
              </w:rPr>
              <w:t>L’accompagnateur du groupe doit l’avoir sur lui en cas de besoin.</w:t>
            </w:r>
          </w:p>
        </w:tc>
      </w:tr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0F64B2">
              <w:rPr>
                <w:rFonts w:ascii="Frutiger Next Com Light" w:hAnsi="Frutiger Next Com Light"/>
              </w:rPr>
              <w:t>6 semaines après le retour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2B6949" w:rsidRDefault="002B6949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Style w:val="Hyperlink"/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2B6949">
              <w:rPr>
                <w:rFonts w:ascii="Frutiger Next Com" w:hAnsi="Frutiger Next Com"/>
                <w:b/>
              </w:rPr>
              <w:t>Compte rendu et gr</w:t>
            </w:r>
            <w:r w:rsidR="000F64B2" w:rsidRPr="002B6949">
              <w:rPr>
                <w:rFonts w:ascii="Frutiger Next Com" w:hAnsi="Frutiger Next Com"/>
                <w:b/>
              </w:rPr>
              <w:t>ille d’évaluation</w:t>
            </w:r>
          </w:p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Informations sur les entreprises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fr-FR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lang w:val="fr-FR" w:eastAsia="en-US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</w:tc>
      </w:tr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0F64B2">
              <w:rPr>
                <w:rFonts w:ascii="Frutiger Next Com Light" w:hAnsi="Frutiger Next Com Light"/>
                <w:lang w:val="fr-FR"/>
              </w:rPr>
              <w:t>Après les deux phases d’échange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D268A9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sz w:val="22"/>
                <w:szCs w:val="22"/>
                <w:lang w:val="fr-FR" w:eastAsia="en-US"/>
              </w:rPr>
            </w:pPr>
            <w:r w:rsidRPr="00D268A9">
              <w:rPr>
                <w:rFonts w:ascii="Frutiger Next Com" w:hAnsi="Frutiger Next Com"/>
                <w:b/>
                <w:lang w:val="fr-FR"/>
              </w:rPr>
              <w:t>Attestation de fin d’échange</w:t>
            </w:r>
            <w:r w:rsidR="003D5EFA">
              <w:rPr>
                <w:rFonts w:ascii="Frutiger Next Com" w:hAnsi="Frutiger Next Com"/>
                <w:b/>
                <w:lang w:val="fr-FR"/>
              </w:rPr>
              <w:t xml:space="preserve"> (sur papier libre)</w:t>
            </w:r>
            <w:bookmarkStart w:id="0" w:name="_GoBack"/>
            <w:bookmarkEnd w:id="0"/>
          </w:p>
          <w:p w:rsidR="000F64B2" w:rsidRPr="003D5EFA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val="fr-FR"/>
              </w:rPr>
            </w:pPr>
            <w:r w:rsidRPr="00D268A9">
              <w:rPr>
                <w:rFonts w:ascii="Frutiger Next Com" w:hAnsi="Frutiger Next Com"/>
                <w:b/>
              </w:rPr>
              <w:t>Bilan financier</w:t>
            </w:r>
          </w:p>
          <w:p w:rsidR="000F64B2" w:rsidRPr="00C0490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eastAsia="en-US"/>
              </w:rPr>
            </w:pPr>
            <w:r w:rsidRPr="00D268A9">
              <w:rPr>
                <w:rFonts w:ascii="Frutiger Next Com" w:hAnsi="Frutiger Next Com"/>
                <w:b/>
              </w:rPr>
              <w:t>Justificatifs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0F64B2" w:rsidRPr="000F64B2" w:rsidTr="000F64B2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0F64B2">
              <w:rPr>
                <w:rFonts w:ascii="Frutiger Next Com Light" w:hAnsi="Frutiger Next Com Light"/>
              </w:rPr>
              <w:t>Après dépôt des justificatifs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sz w:val="22"/>
                <w:szCs w:val="22"/>
                <w:lang w:val="fr-FR"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  <w:r w:rsidRPr="000F64B2">
              <w:rPr>
                <w:rFonts w:ascii="Frutiger Next Com Light" w:hAnsi="Frutiger Next Com Light"/>
                <w:lang w:val="fr-FR"/>
              </w:rPr>
              <w:t xml:space="preserve"> vous fait parvenir le</w:t>
            </w:r>
            <w:r w:rsidRPr="000F64B2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D268A9">
              <w:rPr>
                <w:rFonts w:ascii="Frutiger Next Com" w:hAnsi="Frutiger Next Com"/>
                <w:b/>
                <w:lang w:val="fr-FR"/>
              </w:rPr>
              <w:t>décompte d’utilisation</w:t>
            </w:r>
            <w:r w:rsidRPr="00C04902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0F64B2">
              <w:rPr>
                <w:rFonts w:ascii="Frutiger Next Com Light" w:hAnsi="Frutiger Next Com Light"/>
                <w:lang w:val="fr-FR"/>
              </w:rPr>
              <w:t xml:space="preserve">et le </w:t>
            </w:r>
            <w:r w:rsidRPr="00D268A9">
              <w:rPr>
                <w:rFonts w:ascii="Frutiger Next Com" w:hAnsi="Frutiger Next Com"/>
                <w:b/>
                <w:lang w:val="fr-FR"/>
              </w:rPr>
              <w:t>mémoire comptable</w:t>
            </w:r>
            <w:r w:rsidRPr="00C04902">
              <w:rPr>
                <w:rFonts w:ascii="Frutiger Next Com Light" w:hAnsi="Frutiger Next Com Light"/>
                <w:lang w:val="fr-FR"/>
              </w:rPr>
              <w:t xml:space="preserve"> </w:t>
            </w:r>
            <w:r w:rsidRPr="000F64B2">
              <w:rPr>
                <w:rFonts w:ascii="Frutiger Next Com Light" w:hAnsi="Frutiger Next Com Light"/>
                <w:lang w:val="fr-FR"/>
              </w:rPr>
              <w:t>pour signature</w:t>
            </w:r>
          </w:p>
          <w:p w:rsidR="000F64B2" w:rsidRPr="000F64B2" w:rsidRDefault="000F64B2" w:rsidP="003D5EF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val="fr-FR" w:eastAsia="en-US"/>
              </w:rPr>
            </w:pPr>
            <w:r w:rsidRPr="000F64B2">
              <w:rPr>
                <w:rFonts w:ascii="Frutiger Next Com Light" w:hAnsi="Frutiger Next Com Light"/>
                <w:lang w:val="fr-FR"/>
              </w:rPr>
              <w:t xml:space="preserve">Retour des </w:t>
            </w:r>
            <w:r w:rsidRPr="00D268A9">
              <w:rPr>
                <w:rFonts w:ascii="Frutiger Next Com" w:hAnsi="Frutiger Next Com"/>
                <w:b/>
                <w:lang w:val="fr-FR"/>
              </w:rPr>
              <w:t>deux documents</w:t>
            </w:r>
            <w:r w:rsidRPr="00D268A9">
              <w:rPr>
                <w:rFonts w:ascii="Frutiger Next Com" w:hAnsi="Frutiger Next Com"/>
                <w:lang w:val="fr-FR"/>
              </w:rPr>
              <w:t xml:space="preserve"> </w:t>
            </w:r>
            <w:r w:rsidRPr="000F64B2">
              <w:rPr>
                <w:rFonts w:ascii="Frutiger Next Com Light" w:hAnsi="Frutiger Next Com Light"/>
                <w:lang w:val="fr-FR"/>
              </w:rPr>
              <w:t>signés</w:t>
            </w:r>
            <w:r w:rsidRPr="000F64B2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 w:rsidRPr="000F64B2">
              <w:rPr>
                <w:rFonts w:ascii="Frutiger Next Com Light" w:hAnsi="Frutiger Next Com Light"/>
              </w:rPr>
              <w:t>Vous</w:t>
            </w:r>
          </w:p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</w:rPr>
            </w:pPr>
          </w:p>
          <w:p w:rsidR="000F64B2" w:rsidRPr="000F64B2" w:rsidRDefault="000F64B2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</w:tbl>
    <w:p w:rsidR="00A05B4E" w:rsidRPr="00A05B4E" w:rsidRDefault="00A05B4E" w:rsidP="00A05B4E">
      <w:pPr>
        <w:rPr>
          <w:rFonts w:ascii="Frutiger Next Com Light" w:hAnsi="Frutiger Next Com Light" w:cs="Arial"/>
          <w:b/>
          <w:u w:val="single"/>
        </w:rPr>
      </w:pPr>
    </w:p>
    <w:p w:rsidR="00A05B4E" w:rsidRPr="00D268A9" w:rsidRDefault="00A05B4E" w:rsidP="00A05B4E">
      <w:pPr>
        <w:rPr>
          <w:rFonts w:ascii="Frutiger Next Com" w:hAnsi="Frutiger Next Com" w:cs="Arial"/>
          <w:b/>
          <w:u w:val="single"/>
        </w:rPr>
      </w:pPr>
      <w:r w:rsidRPr="00D268A9">
        <w:rPr>
          <w:rFonts w:ascii="Frutiger Next Com" w:hAnsi="Frutiger Next Com" w:cs="Arial"/>
          <w:b/>
          <w:u w:val="single"/>
        </w:rPr>
        <w:t>Relations publiques</w:t>
      </w:r>
      <w:r w:rsidR="00231189" w:rsidRPr="00D268A9">
        <w:rPr>
          <w:rFonts w:ascii="Frutiger Next Com" w:hAnsi="Frutiger Next Com" w:cs="Arial"/>
          <w:b/>
          <w:u w:val="single"/>
        </w:rPr>
        <w:t>/Communication</w:t>
      </w:r>
    </w:p>
    <w:p w:rsidR="003137FC" w:rsidRPr="00D268A9" w:rsidRDefault="00A05B4E" w:rsidP="00231189">
      <w:pPr>
        <w:numPr>
          <w:ilvl w:val="0"/>
          <w:numId w:val="4"/>
        </w:numPr>
        <w:rPr>
          <w:rFonts w:ascii="Frutiger Next Com" w:hAnsi="Frutiger Next Com" w:cs="Arial"/>
          <w:b/>
          <w:lang w:val="fr-FR"/>
        </w:rPr>
      </w:pPr>
      <w:r w:rsidRPr="00D268A9">
        <w:rPr>
          <w:rFonts w:ascii="Frutiger Next Com" w:hAnsi="Frutiger Next Com"/>
          <w:b/>
          <w:lang w:val="fr-FR"/>
        </w:rPr>
        <w:t>Logo</w:t>
      </w:r>
      <w:r w:rsidR="000F64B2" w:rsidRPr="00D268A9">
        <w:rPr>
          <w:rFonts w:ascii="Frutiger Next Com" w:hAnsi="Frutiger Next Com"/>
          <w:b/>
          <w:lang w:val="fr-FR"/>
        </w:rPr>
        <w:t>s</w:t>
      </w:r>
      <w:r w:rsidRPr="00D268A9">
        <w:rPr>
          <w:rFonts w:ascii="Frutiger Next Com" w:hAnsi="Frutiger Next Com"/>
          <w:b/>
          <w:lang w:val="fr-FR"/>
        </w:rPr>
        <w:t xml:space="preserve"> </w:t>
      </w:r>
      <w:r w:rsidR="00231189" w:rsidRPr="00D268A9">
        <w:rPr>
          <w:rFonts w:ascii="Frutiger Next Com" w:hAnsi="Frutiger Next Com"/>
          <w:b/>
          <w:lang w:val="fr-FR"/>
        </w:rPr>
        <w:t>ProTandem</w:t>
      </w:r>
      <w:r w:rsidR="00231189" w:rsidRPr="00D268A9">
        <w:rPr>
          <w:rFonts w:ascii="Frutiger Next Com" w:hAnsi="Frutiger Next Com" w:cs="Arial"/>
          <w:b/>
          <w:lang w:val="fr-FR"/>
        </w:rPr>
        <w:t xml:space="preserve"> </w:t>
      </w:r>
      <w:r w:rsidR="001E4BE6" w:rsidRPr="00D268A9">
        <w:rPr>
          <w:rFonts w:ascii="Frutiger Next Com" w:hAnsi="Frutiger Next Com" w:cs="Arial"/>
          <w:b/>
          <w:lang w:val="fr-FR"/>
        </w:rPr>
        <w:t>pour les partenaires au programme d’échanges</w:t>
      </w:r>
    </w:p>
    <w:p w:rsidR="00231189" w:rsidRPr="00D268A9" w:rsidRDefault="00231189" w:rsidP="00231189">
      <w:pPr>
        <w:numPr>
          <w:ilvl w:val="0"/>
          <w:numId w:val="4"/>
        </w:numPr>
        <w:rPr>
          <w:rFonts w:ascii="Frutiger Next Com" w:hAnsi="Frutiger Next Com" w:cs="Arial"/>
          <w:b/>
          <w:lang w:val="fr-FR"/>
        </w:rPr>
      </w:pPr>
      <w:r w:rsidRPr="00D268A9">
        <w:rPr>
          <w:rFonts w:ascii="Frutiger Next Com" w:hAnsi="Frutiger Next Com"/>
          <w:b/>
          <w:lang w:val="fr-FR"/>
        </w:rPr>
        <w:t>Informations sur la communication et les relations publiques dans le cadre de l’échange</w:t>
      </w:r>
    </w:p>
    <w:sectPr w:rsidR="00231189" w:rsidRPr="00D268A9" w:rsidSect="009B1671">
      <w:headerReference w:type="default" r:id="rId8"/>
      <w:footerReference w:type="default" r:id="rId9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53" w:rsidRDefault="00EF5953" w:rsidP="002E618B">
      <w:pPr>
        <w:spacing w:after="0" w:line="240" w:lineRule="auto"/>
      </w:pPr>
      <w:r>
        <w:separator/>
      </w:r>
    </w:p>
  </w:endnote>
  <w:endnote w:type="continuationSeparator" w:id="0">
    <w:p w:rsidR="00EF5953" w:rsidRDefault="00EF5953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53" w:rsidRDefault="00EF5953" w:rsidP="002E618B">
      <w:pPr>
        <w:spacing w:after="0" w:line="240" w:lineRule="auto"/>
      </w:pPr>
      <w:r>
        <w:separator/>
      </w:r>
    </w:p>
  </w:footnote>
  <w:footnote w:type="continuationSeparator" w:id="0">
    <w:p w:rsidR="00EF5953" w:rsidRDefault="00EF5953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B234439" wp14:editId="32FD0DAF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2B749" wp14:editId="503E34A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A05B4E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INFORMATIONS PRÉALABLES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A07E7FD0"/>
    <w:lvl w:ilvl="0" w:tplc="E3920236">
      <w:start w:val="1"/>
      <w:numFmt w:val="decimal"/>
      <w:lvlText w:val="%1."/>
      <w:lvlJc w:val="left"/>
      <w:pPr>
        <w:ind w:left="720" w:hanging="360"/>
      </w:pPr>
      <w:rPr>
        <w:rFonts w:ascii="Frutiger Next Com Light" w:hAnsi="Frutiger Next Com Light"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B9EC3D8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D989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1152DC5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F64B2"/>
    <w:rsid w:val="0010348F"/>
    <w:rsid w:val="00106F3E"/>
    <w:rsid w:val="0017436F"/>
    <w:rsid w:val="001E4BE6"/>
    <w:rsid w:val="00231189"/>
    <w:rsid w:val="002678B1"/>
    <w:rsid w:val="002B6949"/>
    <w:rsid w:val="002E2900"/>
    <w:rsid w:val="002E618B"/>
    <w:rsid w:val="002F5FF2"/>
    <w:rsid w:val="003137FC"/>
    <w:rsid w:val="0033308D"/>
    <w:rsid w:val="003D5EFA"/>
    <w:rsid w:val="00405E34"/>
    <w:rsid w:val="004A11C7"/>
    <w:rsid w:val="004F1F3D"/>
    <w:rsid w:val="005F398E"/>
    <w:rsid w:val="00621202"/>
    <w:rsid w:val="00627CFE"/>
    <w:rsid w:val="006368B5"/>
    <w:rsid w:val="00720D79"/>
    <w:rsid w:val="00753EB0"/>
    <w:rsid w:val="00781E4B"/>
    <w:rsid w:val="0086643F"/>
    <w:rsid w:val="00882DFC"/>
    <w:rsid w:val="008A1F2A"/>
    <w:rsid w:val="00904304"/>
    <w:rsid w:val="00960B5B"/>
    <w:rsid w:val="00980D9C"/>
    <w:rsid w:val="009B1671"/>
    <w:rsid w:val="00A0373D"/>
    <w:rsid w:val="00A05B4E"/>
    <w:rsid w:val="00A80F9C"/>
    <w:rsid w:val="00AE25EF"/>
    <w:rsid w:val="00AE428F"/>
    <w:rsid w:val="00AE487C"/>
    <w:rsid w:val="00B472F8"/>
    <w:rsid w:val="00B65DBB"/>
    <w:rsid w:val="00BF4D67"/>
    <w:rsid w:val="00C04902"/>
    <w:rsid w:val="00C377D2"/>
    <w:rsid w:val="00CF3DD5"/>
    <w:rsid w:val="00D268A9"/>
    <w:rsid w:val="00D45721"/>
    <w:rsid w:val="00D648C0"/>
    <w:rsid w:val="00DE24E8"/>
    <w:rsid w:val="00E01760"/>
    <w:rsid w:val="00E73F5D"/>
    <w:rsid w:val="00EC7FF1"/>
    <w:rsid w:val="00EF5953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Laureen Koch</cp:lastModifiedBy>
  <cp:revision>45</cp:revision>
  <dcterms:created xsi:type="dcterms:W3CDTF">2018-03-29T12:08:00Z</dcterms:created>
  <dcterms:modified xsi:type="dcterms:W3CDTF">2018-11-08T13:21:00Z</dcterms:modified>
</cp:coreProperties>
</file>