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B4" w:rsidRDefault="00B465B4" w:rsidP="00B465B4">
      <w:pPr>
        <w:keepNext/>
        <w:overflowPunct w:val="0"/>
        <w:autoSpaceDE w:val="0"/>
        <w:autoSpaceDN w:val="0"/>
        <w:adjustRightInd w:val="0"/>
        <w:spacing w:after="0" w:line="240" w:lineRule="auto"/>
        <w:jc w:val="center"/>
        <w:textAlignment w:val="baseline"/>
        <w:outlineLvl w:val="5"/>
        <w:rPr>
          <w:rFonts w:ascii="Titillium Web" w:eastAsia="Times New Roman" w:hAnsi="Titillium Web" w:cs="Tahoma"/>
          <w:b/>
          <w:bCs/>
          <w:lang w:eastAsia="de-DE"/>
        </w:rPr>
      </w:pPr>
    </w:p>
    <w:p w:rsidR="00B465B4" w:rsidRDefault="00B465B4" w:rsidP="00B465B4">
      <w:pPr>
        <w:keepNext/>
        <w:overflowPunct w:val="0"/>
        <w:autoSpaceDE w:val="0"/>
        <w:autoSpaceDN w:val="0"/>
        <w:adjustRightInd w:val="0"/>
        <w:spacing w:after="0" w:line="240" w:lineRule="auto"/>
        <w:jc w:val="center"/>
        <w:textAlignment w:val="baseline"/>
        <w:outlineLvl w:val="5"/>
        <w:rPr>
          <w:rFonts w:ascii="Titillium Web" w:eastAsia="Times New Roman" w:hAnsi="Titillium Web" w:cs="Tahoma"/>
          <w:b/>
          <w:bCs/>
          <w:lang w:eastAsia="de-DE"/>
        </w:rPr>
      </w:pPr>
    </w:p>
    <w:p w:rsidR="00B465B4" w:rsidRDefault="00B465B4" w:rsidP="00B465B4">
      <w:pPr>
        <w:keepNext/>
        <w:overflowPunct w:val="0"/>
        <w:autoSpaceDE w:val="0"/>
        <w:autoSpaceDN w:val="0"/>
        <w:adjustRightInd w:val="0"/>
        <w:spacing w:after="0" w:line="240" w:lineRule="auto"/>
        <w:jc w:val="center"/>
        <w:textAlignment w:val="baseline"/>
        <w:outlineLvl w:val="5"/>
        <w:rPr>
          <w:rFonts w:ascii="Titillium Web" w:eastAsia="Times New Roman" w:hAnsi="Titillium Web" w:cs="Tahoma"/>
          <w:b/>
          <w:bCs/>
          <w:lang w:eastAsia="de-DE"/>
        </w:rPr>
      </w:pPr>
      <w:r w:rsidRPr="00B465B4">
        <w:rPr>
          <w:rFonts w:ascii="Titillium Web" w:eastAsia="Times New Roman" w:hAnsi="Titillium Web" w:cs="Tahoma"/>
          <w:b/>
          <w:bCs/>
          <w:lang w:eastAsia="de-DE"/>
        </w:rPr>
        <w:t>NOTWENDIGE UNTERLAGEN ZUR ABRECHNUNG</w:t>
      </w:r>
    </w:p>
    <w:p w:rsidR="00B465B4" w:rsidRPr="00B465B4" w:rsidRDefault="00B465B4" w:rsidP="00B465B4">
      <w:pPr>
        <w:keepNext/>
        <w:overflowPunct w:val="0"/>
        <w:autoSpaceDE w:val="0"/>
        <w:autoSpaceDN w:val="0"/>
        <w:adjustRightInd w:val="0"/>
        <w:spacing w:after="0" w:line="240" w:lineRule="auto"/>
        <w:jc w:val="center"/>
        <w:textAlignment w:val="baseline"/>
        <w:outlineLvl w:val="5"/>
        <w:rPr>
          <w:rFonts w:ascii="Titillium Web" w:eastAsia="Times New Roman" w:hAnsi="Titillium Web" w:cs="Tahoma"/>
          <w:b/>
          <w:bCs/>
          <w:lang w:eastAsia="de-DE"/>
        </w:rPr>
      </w:pPr>
    </w:p>
    <w:p w:rsidR="00B465B4" w:rsidRPr="00BC2FEB" w:rsidRDefault="00B465B4" w:rsidP="00B465B4">
      <w:pPr>
        <w:keepNext/>
        <w:overflowPunct w:val="0"/>
        <w:autoSpaceDE w:val="0"/>
        <w:autoSpaceDN w:val="0"/>
        <w:adjustRightInd w:val="0"/>
        <w:spacing w:after="0" w:line="240" w:lineRule="auto"/>
        <w:jc w:val="center"/>
        <w:textAlignment w:val="baseline"/>
        <w:outlineLvl w:val="6"/>
        <w:rPr>
          <w:rFonts w:ascii="Titillium Web" w:eastAsia="Times New Roman" w:hAnsi="Titillium Web" w:cs="Tahoma"/>
          <w:b/>
          <w:bCs/>
          <w:color w:val="548DD4" w:themeColor="text2" w:themeTint="99"/>
          <w:lang w:eastAsia="de-DE"/>
        </w:rPr>
      </w:pPr>
      <w:r w:rsidRPr="00BC2FEB">
        <w:rPr>
          <w:rFonts w:ascii="Titillium Web" w:eastAsia="Times New Roman" w:hAnsi="Titillium Web" w:cs="Tahoma"/>
          <w:b/>
          <w:bCs/>
          <w:color w:val="548DD4" w:themeColor="text2" w:themeTint="99"/>
          <w:lang w:eastAsia="de-DE"/>
        </w:rPr>
        <w:t>BITTE SENDEN SIE UNS DIE UNTEN AUFGELISTETEN UNTERLAGEN,</w:t>
      </w:r>
    </w:p>
    <w:p w:rsidR="00B465B4" w:rsidRPr="00BC2FEB" w:rsidRDefault="00B465B4" w:rsidP="00B465B4">
      <w:pPr>
        <w:keepNext/>
        <w:overflowPunct w:val="0"/>
        <w:autoSpaceDE w:val="0"/>
        <w:autoSpaceDN w:val="0"/>
        <w:adjustRightInd w:val="0"/>
        <w:spacing w:after="0" w:line="240" w:lineRule="auto"/>
        <w:jc w:val="center"/>
        <w:textAlignment w:val="baseline"/>
        <w:outlineLvl w:val="6"/>
        <w:rPr>
          <w:rFonts w:ascii="Titillium Web" w:eastAsia="Times New Roman" w:hAnsi="Titillium Web" w:cs="Tahoma"/>
          <w:b/>
          <w:bCs/>
          <w:color w:val="548DD4" w:themeColor="text2" w:themeTint="99"/>
          <w:lang w:eastAsia="de-DE"/>
        </w:rPr>
      </w:pPr>
      <w:r w:rsidRPr="00BC2FEB">
        <w:rPr>
          <w:rFonts w:ascii="Titillium Web" w:eastAsia="Times New Roman" w:hAnsi="Titillium Web" w:cs="Tahoma"/>
          <w:b/>
          <w:bCs/>
          <w:color w:val="548DD4" w:themeColor="text2" w:themeTint="99"/>
          <w:lang w:eastAsia="de-DE"/>
        </w:rPr>
        <w:t xml:space="preserve"> BIS </w:t>
      </w:r>
      <w:r w:rsidRPr="00BC2FEB">
        <w:rPr>
          <w:rFonts w:ascii="Titillium Web" w:eastAsia="Times New Roman" w:hAnsi="Titillium Web" w:cs="Tahoma"/>
          <w:b/>
          <w:bCs/>
          <w:color w:val="548DD4" w:themeColor="text2" w:themeTint="99"/>
          <w:u w:val="single"/>
          <w:lang w:eastAsia="de-DE"/>
        </w:rPr>
        <w:t>SPÄTESTENS SECHS WOCHEN</w:t>
      </w:r>
      <w:r w:rsidRPr="00BC2FEB">
        <w:rPr>
          <w:rFonts w:ascii="Titillium Web" w:eastAsia="Times New Roman" w:hAnsi="Titillium Web" w:cs="Tahoma"/>
          <w:b/>
          <w:bCs/>
          <w:color w:val="548DD4" w:themeColor="text2" w:themeTint="99"/>
          <w:lang w:eastAsia="de-DE"/>
        </w:rPr>
        <w:t xml:space="preserve"> NACH ENDE DES AUTAUSCHES PER POST ZU</w:t>
      </w:r>
    </w:p>
    <w:p w:rsidR="00B465B4" w:rsidRPr="00B465B4" w:rsidRDefault="00B465B4" w:rsidP="00B465B4">
      <w:pPr>
        <w:rPr>
          <w:rFonts w:ascii="Frutiger Next Com Light" w:eastAsia="Times New Roman" w:hAnsi="Frutiger Next Com Light"/>
          <w:color w:val="FF0000"/>
        </w:rPr>
      </w:pPr>
    </w:p>
    <w:p w:rsidR="00B465B4" w:rsidRPr="00B465B4" w:rsidRDefault="00B465B4" w:rsidP="00B465B4">
      <w:pPr>
        <w:rPr>
          <w:rFonts w:ascii="Frutiger Next Com Light" w:eastAsia="Times New Roman" w:hAnsi="Frutiger Next Com Light" w:cs="Tahoma"/>
          <w:szCs w:val="20"/>
          <w:lang w:eastAsia="de-DE"/>
        </w:rPr>
      </w:pPr>
      <w:r w:rsidRPr="00B465B4">
        <w:rPr>
          <w:rFonts w:ascii="Frutiger Next Com Light" w:eastAsia="Times New Roman" w:hAnsi="Frutiger Next Com Light"/>
        </w:rPr>
        <w:tab/>
      </w:r>
      <w:r w:rsidRPr="00B465B4">
        <w:rPr>
          <w:rFonts w:ascii="Frutiger Next Com Light" w:eastAsia="Times New Roman" w:hAnsi="Frutiger Next Com Light"/>
        </w:rPr>
        <w:tab/>
      </w:r>
      <w:r w:rsidRPr="00B465B4">
        <w:rPr>
          <w:rFonts w:ascii="Frutiger Next Com Light" w:eastAsia="Times New Roman" w:hAnsi="Frutiger Next Com Light"/>
        </w:rPr>
        <w:tab/>
      </w:r>
      <w:r w:rsidRPr="00B465B4">
        <w:rPr>
          <w:rFonts w:ascii="Frutiger Next Com Light" w:eastAsia="Times New Roman" w:hAnsi="Frutiger Next Com Light"/>
        </w:rPr>
        <w:tab/>
      </w:r>
      <w:r w:rsidRPr="00B465B4">
        <w:rPr>
          <w:rFonts w:ascii="Frutiger Next Com Light" w:eastAsia="Times New Roman" w:hAnsi="Frutiger Next Com Light"/>
        </w:rPr>
        <w:tab/>
      </w:r>
      <w:r w:rsidRPr="00B465B4">
        <w:rPr>
          <w:rFonts w:ascii="Frutiger Next Com Light" w:eastAsia="Times New Roman" w:hAnsi="Frutiger Next Com Light" w:cs="Tahoma"/>
          <w:sz w:val="24"/>
        </w:rPr>
        <w:t xml:space="preserve"> </w:t>
      </w:r>
      <w:r w:rsidRPr="00B465B4">
        <w:rPr>
          <w:rFonts w:ascii="Frutiger Next Com Light" w:eastAsia="Times New Roman" w:hAnsi="Frutiger Next Com Light" w:cs="Tahoma"/>
          <w:sz w:val="28"/>
          <w:szCs w:val="20"/>
          <w:lang w:eastAsia="de-DE"/>
        </w:rPr>
        <w:tab/>
      </w:r>
      <w:r w:rsidRPr="00B465B4">
        <w:rPr>
          <w:rFonts w:ascii="Frutiger Next Com Light" w:eastAsia="Times New Roman" w:hAnsi="Frutiger Next Com Light" w:cs="Tahoma"/>
          <w:sz w:val="28"/>
          <w:szCs w:val="20"/>
          <w:lang w:eastAsia="de-DE"/>
        </w:rPr>
        <w:tab/>
      </w:r>
      <w:r w:rsidRPr="00B465B4">
        <w:rPr>
          <w:rFonts w:ascii="Frutiger Next Com Light" w:eastAsia="Times New Roman" w:hAnsi="Frutiger Next Com Light" w:cs="Tahoma"/>
          <w:szCs w:val="20"/>
          <w:lang w:eastAsia="de-DE"/>
        </w:rPr>
        <w:tab/>
      </w:r>
      <w:r w:rsidRPr="00B465B4">
        <w:rPr>
          <w:rFonts w:ascii="Frutiger Next Com Light" w:eastAsia="Times New Roman" w:hAnsi="Frutiger Next Com Light" w:cs="Tahoma"/>
          <w:szCs w:val="20"/>
          <w:lang w:eastAsia="de-DE"/>
        </w:rPr>
        <w:tab/>
      </w:r>
      <w:r w:rsidRPr="00B465B4">
        <w:rPr>
          <w:rFonts w:ascii="Frutiger Next Com Light" w:eastAsia="Times New Roman" w:hAnsi="Frutiger Next Com Light" w:cs="Tahoma"/>
          <w:szCs w:val="20"/>
          <w:lang w:eastAsia="de-DE"/>
        </w:rPr>
        <w:tab/>
      </w:r>
      <w:r w:rsidRPr="00B465B4">
        <w:rPr>
          <w:rFonts w:ascii="Frutiger Next Com Light" w:eastAsia="Times New Roman" w:hAnsi="Frutiger Next Com Light" w:cs="Tahoma"/>
          <w:szCs w:val="20"/>
          <w:lang w:eastAsia="de-DE"/>
        </w:rPr>
        <w:tab/>
      </w:r>
      <w:r w:rsidRPr="00B465B4">
        <w:rPr>
          <w:rFonts w:ascii="Frutiger Next Com Light" w:eastAsia="Times New Roman" w:hAnsi="Frutiger Next Com Light" w:cs="Tahoma"/>
          <w:szCs w:val="20"/>
          <w:lang w:eastAsia="de-DE"/>
        </w:rPr>
        <w:tab/>
      </w:r>
      <w:r w:rsidRPr="00B465B4">
        <w:rPr>
          <w:rFonts w:ascii="Frutiger Next Com Light" w:eastAsia="Times New Roman" w:hAnsi="Frutiger Next Com Light" w:cs="Tahoma"/>
          <w:szCs w:val="20"/>
          <w:lang w:eastAsia="de-DE"/>
        </w:rPr>
        <w:tab/>
      </w:r>
    </w:p>
    <w:p w:rsidR="00B465B4" w:rsidRPr="00B465B4" w:rsidRDefault="00B465B4" w:rsidP="00B465B4">
      <w:pPr>
        <w:numPr>
          <w:ilvl w:val="0"/>
          <w:numId w:val="8"/>
        </w:numPr>
        <w:overflowPunct w:val="0"/>
        <w:autoSpaceDE w:val="0"/>
        <w:autoSpaceDN w:val="0"/>
        <w:adjustRightInd w:val="0"/>
        <w:spacing w:after="220" w:line="180" w:lineRule="atLeast"/>
        <w:jc w:val="both"/>
        <w:textAlignment w:val="baseline"/>
        <w:rPr>
          <w:rFonts w:ascii="Frutiger Next Com Light" w:eastAsia="Times New Roman" w:hAnsi="Frutiger Next Com Light" w:cs="Tahoma"/>
          <w:sz w:val="20"/>
          <w:szCs w:val="20"/>
          <w:u w:val="single"/>
          <w:lang w:eastAsia="de-DE"/>
        </w:rPr>
      </w:pPr>
      <w:r w:rsidRPr="00B465B4">
        <w:rPr>
          <w:rFonts w:ascii="Frutiger Next Com Light" w:eastAsia="Times New Roman" w:hAnsi="Frutiger Next Com Light" w:cs="Tahoma"/>
          <w:sz w:val="20"/>
          <w:szCs w:val="20"/>
          <w:u w:val="single"/>
          <w:lang w:eastAsia="de-DE"/>
        </w:rPr>
        <w:t>Rechnungskopie der Fahrtkosten für die Vorbereitungs- oder Auswertungsfahrt nach Frankreich:</w:t>
      </w:r>
    </w:p>
    <w:p w:rsidR="00B465B4" w:rsidRPr="00B465B4" w:rsidRDefault="00B465B4" w:rsidP="00B465B4">
      <w:pPr>
        <w:numPr>
          <w:ilvl w:val="0"/>
          <w:numId w:val="9"/>
        </w:numPr>
        <w:overflowPunct w:val="0"/>
        <w:autoSpaceDE w:val="0"/>
        <w:autoSpaceDN w:val="0"/>
        <w:adjustRightInd w:val="0"/>
        <w:spacing w:after="220" w:line="180" w:lineRule="atLeast"/>
        <w:jc w:val="both"/>
        <w:textAlignment w:val="baseline"/>
        <w:rPr>
          <w:rFonts w:ascii="Frutiger Next Com Light" w:eastAsia="Times New Roman" w:hAnsi="Frutiger Next Com Light" w:cs="Tahoma"/>
          <w:sz w:val="20"/>
          <w:szCs w:val="20"/>
          <w:lang w:eastAsia="de-DE"/>
        </w:rPr>
      </w:pPr>
      <w:r w:rsidRPr="00B465B4">
        <w:rPr>
          <w:rFonts w:ascii="Frutiger Next Com Light" w:eastAsia="Times New Roman" w:hAnsi="Frutiger Next Com Light" w:cs="Tahoma"/>
          <w:sz w:val="20"/>
          <w:szCs w:val="20"/>
          <w:lang w:eastAsia="de-DE"/>
        </w:rPr>
        <w:t>falls diese Fahrt mit dem eigenen PKW durchgeführt wurde, bitte Anzahl der Kilometer angeben und die Autobahngebühren in Frankreich belegen,</w:t>
      </w:r>
    </w:p>
    <w:p w:rsidR="00B465B4" w:rsidRPr="00B465B4" w:rsidRDefault="00B465B4" w:rsidP="00B465B4">
      <w:pPr>
        <w:numPr>
          <w:ilvl w:val="0"/>
          <w:numId w:val="9"/>
        </w:numPr>
        <w:overflowPunct w:val="0"/>
        <w:autoSpaceDE w:val="0"/>
        <w:autoSpaceDN w:val="0"/>
        <w:adjustRightInd w:val="0"/>
        <w:spacing w:after="220" w:line="180" w:lineRule="atLeast"/>
        <w:jc w:val="both"/>
        <w:textAlignment w:val="baseline"/>
        <w:rPr>
          <w:rFonts w:ascii="Frutiger Next Com Light" w:eastAsia="Times New Roman" w:hAnsi="Frutiger Next Com Light" w:cs="Tahoma"/>
          <w:sz w:val="20"/>
          <w:szCs w:val="20"/>
          <w:lang w:eastAsia="de-DE"/>
        </w:rPr>
      </w:pPr>
      <w:r w:rsidRPr="00B465B4">
        <w:rPr>
          <w:rFonts w:ascii="Frutiger Next Com Light" w:eastAsia="Times New Roman" w:hAnsi="Frutiger Next Com Light" w:cs="Tahoma"/>
          <w:sz w:val="20"/>
          <w:szCs w:val="20"/>
          <w:lang w:eastAsia="de-DE"/>
        </w:rPr>
        <w:t>falls diese Fahrt mit einem Mietauto durchgeführt wurde, bitte Rechnung des Mietautos, der Benzinkosten und der Autobahngebühren vorlegen;</w:t>
      </w:r>
    </w:p>
    <w:p w:rsidR="00B465B4" w:rsidRPr="00B465B4" w:rsidRDefault="00B465B4" w:rsidP="00B465B4">
      <w:pPr>
        <w:numPr>
          <w:ilvl w:val="0"/>
          <w:numId w:val="8"/>
        </w:numPr>
        <w:overflowPunct w:val="0"/>
        <w:autoSpaceDE w:val="0"/>
        <w:autoSpaceDN w:val="0"/>
        <w:adjustRightInd w:val="0"/>
        <w:spacing w:after="0" w:line="240" w:lineRule="auto"/>
        <w:textAlignment w:val="baseline"/>
        <w:rPr>
          <w:rFonts w:ascii="Frutiger Next Com Light" w:eastAsia="Times New Roman" w:hAnsi="Frutiger Next Com Light" w:cs="Tahoma"/>
          <w:sz w:val="20"/>
          <w:szCs w:val="20"/>
          <w:lang w:eastAsia="de-DE"/>
        </w:rPr>
      </w:pPr>
      <w:r w:rsidRPr="00B465B4">
        <w:rPr>
          <w:rFonts w:ascii="Frutiger Next Com Light" w:eastAsia="Times New Roman" w:hAnsi="Frutiger Next Com Light" w:cs="Tahoma"/>
          <w:sz w:val="20"/>
          <w:szCs w:val="20"/>
          <w:u w:val="single"/>
          <w:lang w:eastAsia="de-DE"/>
        </w:rPr>
        <w:t>zur sprachlichen Vorbereitung:</w:t>
      </w:r>
      <w:r w:rsidRPr="00B465B4">
        <w:rPr>
          <w:rFonts w:ascii="Frutiger Next Com Light" w:eastAsia="Times New Roman" w:hAnsi="Frutiger Next Com Light" w:cs="Tahoma"/>
          <w:sz w:val="20"/>
          <w:szCs w:val="20"/>
          <w:lang w:eastAsia="de-DE"/>
        </w:rPr>
        <w:t xml:space="preserve"> Kopie der Quittung die dem Sprachlehrer ausgehändigt wurde. Die Quittung muss Name des Sprachlehrers und Anzahl der Stunden ausweisen. Der volle Betrag wird nur bei 40 Stunden Unterricht ausgezahlt. Bei weniger Stunden wird prozentual abgerechnet;</w:t>
      </w:r>
    </w:p>
    <w:p w:rsidR="00B465B4" w:rsidRPr="00B465B4" w:rsidRDefault="00B465B4" w:rsidP="00B465B4">
      <w:pPr>
        <w:overflowPunct w:val="0"/>
        <w:autoSpaceDE w:val="0"/>
        <w:autoSpaceDN w:val="0"/>
        <w:adjustRightInd w:val="0"/>
        <w:spacing w:after="0" w:line="240" w:lineRule="auto"/>
        <w:ind w:left="360"/>
        <w:textAlignment w:val="baseline"/>
        <w:rPr>
          <w:rFonts w:ascii="Frutiger Next Com Light" w:eastAsia="Times New Roman" w:hAnsi="Frutiger Next Com Light" w:cs="Tahoma"/>
          <w:sz w:val="20"/>
          <w:szCs w:val="20"/>
          <w:lang w:eastAsia="de-DE"/>
        </w:rPr>
      </w:pPr>
    </w:p>
    <w:p w:rsidR="00B465B4" w:rsidRPr="00B465B4" w:rsidRDefault="00B465B4" w:rsidP="00B465B4">
      <w:pPr>
        <w:numPr>
          <w:ilvl w:val="0"/>
          <w:numId w:val="8"/>
        </w:numPr>
        <w:overflowPunct w:val="0"/>
        <w:autoSpaceDE w:val="0"/>
        <w:autoSpaceDN w:val="0"/>
        <w:adjustRightInd w:val="0"/>
        <w:spacing w:after="0" w:line="240" w:lineRule="auto"/>
        <w:textAlignment w:val="baseline"/>
        <w:rPr>
          <w:rFonts w:ascii="Frutiger Next Com Light" w:eastAsia="Times New Roman" w:hAnsi="Frutiger Next Com Light" w:cs="Tahoma"/>
          <w:sz w:val="20"/>
          <w:szCs w:val="20"/>
          <w:u w:val="single"/>
          <w:lang w:eastAsia="de-DE"/>
        </w:rPr>
      </w:pPr>
      <w:r w:rsidRPr="00B465B4">
        <w:rPr>
          <w:rFonts w:ascii="Frutiger Next Com Light" w:eastAsia="Times New Roman" w:hAnsi="Frutiger Next Com Light" w:cs="Tahoma"/>
          <w:sz w:val="20"/>
          <w:szCs w:val="20"/>
          <w:u w:val="single"/>
          <w:lang w:eastAsia="de-DE"/>
        </w:rPr>
        <w:t>Rechnungskopie der Fahrtkosten für die deutsche Gruppe nach Frankreich und zurück (Anzahl der Teilnehmer und 2 Begleiter):</w:t>
      </w:r>
    </w:p>
    <w:p w:rsidR="00B465B4" w:rsidRPr="00B465B4" w:rsidRDefault="00B465B4" w:rsidP="00B465B4">
      <w:pPr>
        <w:overflowPunct w:val="0"/>
        <w:autoSpaceDE w:val="0"/>
        <w:autoSpaceDN w:val="0"/>
        <w:adjustRightInd w:val="0"/>
        <w:spacing w:after="0" w:line="240" w:lineRule="auto"/>
        <w:textAlignment w:val="baseline"/>
        <w:rPr>
          <w:rFonts w:ascii="Frutiger Next Com Light" w:eastAsia="Times New Roman" w:hAnsi="Frutiger Next Com Light" w:cs="Tahoma"/>
          <w:sz w:val="20"/>
          <w:szCs w:val="20"/>
          <w:lang w:eastAsia="de-DE"/>
        </w:rPr>
      </w:pPr>
    </w:p>
    <w:p w:rsidR="00B465B4" w:rsidRPr="00B465B4" w:rsidRDefault="00B465B4" w:rsidP="00B465B4">
      <w:pPr>
        <w:numPr>
          <w:ilvl w:val="0"/>
          <w:numId w:val="9"/>
        </w:numPr>
        <w:overflowPunct w:val="0"/>
        <w:autoSpaceDE w:val="0"/>
        <w:autoSpaceDN w:val="0"/>
        <w:adjustRightInd w:val="0"/>
        <w:spacing w:after="220" w:line="180" w:lineRule="atLeast"/>
        <w:jc w:val="both"/>
        <w:textAlignment w:val="baseline"/>
        <w:rPr>
          <w:rFonts w:ascii="Frutiger Next Com Light" w:eastAsia="Times New Roman" w:hAnsi="Frutiger Next Com Light" w:cs="Tahoma"/>
          <w:sz w:val="20"/>
          <w:szCs w:val="20"/>
          <w:lang w:eastAsia="de-DE"/>
        </w:rPr>
      </w:pPr>
      <w:r w:rsidRPr="00B465B4">
        <w:rPr>
          <w:rFonts w:ascii="Frutiger Next Com Light" w:eastAsia="Times New Roman" w:hAnsi="Frutiger Next Com Light" w:cs="Tahoma"/>
          <w:sz w:val="20"/>
          <w:szCs w:val="20"/>
          <w:lang w:eastAsia="de-DE"/>
        </w:rPr>
        <w:t>falls diese Fahrt mit dem eigenen PKW durchgeführt wurde, bitte Anzahl der Kilometer angeben und die Autobahngebühren in Frankreich belegen,</w:t>
      </w:r>
    </w:p>
    <w:p w:rsidR="00B465B4" w:rsidRPr="00B465B4" w:rsidRDefault="00B465B4" w:rsidP="00B465B4">
      <w:pPr>
        <w:numPr>
          <w:ilvl w:val="0"/>
          <w:numId w:val="9"/>
        </w:numPr>
        <w:overflowPunct w:val="0"/>
        <w:autoSpaceDE w:val="0"/>
        <w:autoSpaceDN w:val="0"/>
        <w:adjustRightInd w:val="0"/>
        <w:spacing w:after="220" w:line="180" w:lineRule="atLeast"/>
        <w:jc w:val="both"/>
        <w:textAlignment w:val="baseline"/>
        <w:rPr>
          <w:rFonts w:ascii="Frutiger Next Com Light" w:eastAsia="Times New Roman" w:hAnsi="Frutiger Next Com Light" w:cs="Tahoma"/>
          <w:sz w:val="20"/>
          <w:szCs w:val="20"/>
          <w:lang w:eastAsia="de-DE"/>
        </w:rPr>
      </w:pPr>
      <w:r w:rsidRPr="00B465B4">
        <w:rPr>
          <w:rFonts w:ascii="Frutiger Next Com Light" w:eastAsia="Times New Roman" w:hAnsi="Frutiger Next Com Light" w:cs="Tahoma"/>
          <w:sz w:val="20"/>
          <w:szCs w:val="20"/>
          <w:lang w:eastAsia="de-DE"/>
        </w:rPr>
        <w:t>falls diese Fahrt mit einem Mietauto durchgeführt wurde, bitte Rechnung des Mietautos, der Benzinkosten und der Autobahngebühren vorlegen;</w:t>
      </w:r>
    </w:p>
    <w:p w:rsidR="00B465B4" w:rsidRPr="00B465B4" w:rsidRDefault="00B465B4" w:rsidP="00B465B4">
      <w:pPr>
        <w:numPr>
          <w:ilvl w:val="0"/>
          <w:numId w:val="8"/>
        </w:numPr>
        <w:overflowPunct w:val="0"/>
        <w:autoSpaceDE w:val="0"/>
        <w:autoSpaceDN w:val="0"/>
        <w:adjustRightInd w:val="0"/>
        <w:spacing w:after="0" w:line="240" w:lineRule="auto"/>
        <w:textAlignment w:val="baseline"/>
        <w:rPr>
          <w:rFonts w:ascii="Frutiger Next Com Light" w:eastAsia="Times New Roman" w:hAnsi="Frutiger Next Com Light" w:cs="Tahoma"/>
          <w:sz w:val="20"/>
          <w:szCs w:val="20"/>
          <w:lang w:eastAsia="de-DE"/>
        </w:rPr>
      </w:pPr>
      <w:r w:rsidRPr="00B465B4">
        <w:rPr>
          <w:rFonts w:ascii="Frutiger Next Com Light" w:eastAsia="Times New Roman" w:hAnsi="Frutiger Next Com Light" w:cs="Tahoma"/>
          <w:sz w:val="20"/>
          <w:szCs w:val="20"/>
          <w:u w:val="single"/>
          <w:lang w:eastAsia="de-DE"/>
        </w:rPr>
        <w:t>ggf. Rechnungskopie der Fahrtkosten des Sprachbegleiters und des Sprachlehrers</w:t>
      </w:r>
      <w:r w:rsidRPr="00B465B4">
        <w:rPr>
          <w:rFonts w:ascii="Frutiger Next Com Light" w:eastAsia="Times New Roman" w:hAnsi="Frutiger Next Com Light" w:cs="Tahoma"/>
          <w:sz w:val="20"/>
          <w:szCs w:val="20"/>
          <w:lang w:eastAsia="de-DE"/>
        </w:rPr>
        <w:t>;</w:t>
      </w:r>
    </w:p>
    <w:p w:rsidR="00B465B4" w:rsidRPr="00B465B4" w:rsidRDefault="00B465B4" w:rsidP="00B465B4">
      <w:pPr>
        <w:overflowPunct w:val="0"/>
        <w:autoSpaceDE w:val="0"/>
        <w:autoSpaceDN w:val="0"/>
        <w:adjustRightInd w:val="0"/>
        <w:spacing w:after="0" w:line="240" w:lineRule="auto"/>
        <w:textAlignment w:val="baseline"/>
        <w:rPr>
          <w:rFonts w:ascii="Frutiger Next Com Light" w:eastAsia="Times New Roman" w:hAnsi="Frutiger Next Com Light" w:cs="Tahoma"/>
          <w:sz w:val="20"/>
          <w:szCs w:val="20"/>
          <w:lang w:eastAsia="de-DE"/>
        </w:rPr>
      </w:pPr>
    </w:p>
    <w:p w:rsidR="00B465B4" w:rsidRPr="00B465B4" w:rsidRDefault="00B465B4" w:rsidP="00B465B4">
      <w:pPr>
        <w:numPr>
          <w:ilvl w:val="0"/>
          <w:numId w:val="8"/>
        </w:numPr>
        <w:overflowPunct w:val="0"/>
        <w:autoSpaceDE w:val="0"/>
        <w:autoSpaceDN w:val="0"/>
        <w:adjustRightInd w:val="0"/>
        <w:spacing w:after="0" w:line="240" w:lineRule="auto"/>
        <w:textAlignment w:val="baseline"/>
        <w:rPr>
          <w:rFonts w:ascii="Frutiger Next Com Light" w:eastAsia="Times New Roman" w:hAnsi="Frutiger Next Com Light" w:cs="Tahoma"/>
          <w:sz w:val="20"/>
          <w:szCs w:val="20"/>
          <w:lang w:eastAsia="de-DE"/>
        </w:rPr>
      </w:pPr>
      <w:r w:rsidRPr="00B465B4">
        <w:rPr>
          <w:rFonts w:ascii="Frutiger Next Com Light" w:eastAsia="Times New Roman" w:hAnsi="Frutiger Next Com Light" w:cs="Tahoma"/>
          <w:sz w:val="20"/>
          <w:szCs w:val="20"/>
          <w:u w:val="single"/>
          <w:lang w:eastAsia="de-DE"/>
        </w:rPr>
        <w:t>Bescheinigung</w:t>
      </w:r>
      <w:r w:rsidRPr="00B465B4">
        <w:rPr>
          <w:rFonts w:ascii="Frutiger Next Com Light" w:eastAsia="Times New Roman" w:hAnsi="Frutiger Next Com Light" w:cs="Tahoma"/>
          <w:sz w:val="20"/>
          <w:szCs w:val="20"/>
          <w:lang w:eastAsia="de-DE"/>
        </w:rPr>
        <w:t xml:space="preserve"> (</w:t>
      </w:r>
      <w:r w:rsidR="00AC5C03">
        <w:rPr>
          <w:rFonts w:ascii="Frutiger Next Com Light" w:eastAsia="Times New Roman" w:hAnsi="Frutiger Next Com Light" w:cs="Tahoma"/>
          <w:sz w:val="20"/>
          <w:szCs w:val="20"/>
          <w:lang w:eastAsia="de-DE"/>
        </w:rPr>
        <w:t>s. Anhang</w:t>
      </w:r>
      <w:r w:rsidRPr="00B465B4">
        <w:rPr>
          <w:rFonts w:ascii="Frutiger Next Com Light" w:eastAsia="Times New Roman" w:hAnsi="Frutiger Next Com Light" w:cs="Tahoma"/>
          <w:sz w:val="20"/>
          <w:szCs w:val="20"/>
          <w:lang w:eastAsia="de-DE"/>
        </w:rPr>
        <w:t>), ausgefüllt und vom Verantwortlichen der deutschen Partnereinrichtung unterschrieben;</w:t>
      </w:r>
    </w:p>
    <w:p w:rsidR="00B465B4" w:rsidRPr="00B465B4" w:rsidRDefault="00B465B4" w:rsidP="00B465B4">
      <w:pPr>
        <w:overflowPunct w:val="0"/>
        <w:autoSpaceDE w:val="0"/>
        <w:autoSpaceDN w:val="0"/>
        <w:adjustRightInd w:val="0"/>
        <w:spacing w:after="0" w:line="240" w:lineRule="auto"/>
        <w:textAlignment w:val="baseline"/>
        <w:rPr>
          <w:rFonts w:ascii="Frutiger Next Com Light" w:eastAsia="Times New Roman" w:hAnsi="Frutiger Next Com Light" w:cs="Tahoma"/>
          <w:sz w:val="20"/>
          <w:szCs w:val="20"/>
          <w:lang w:eastAsia="de-DE"/>
        </w:rPr>
      </w:pPr>
    </w:p>
    <w:p w:rsidR="00B465B4" w:rsidRPr="00AC5C03" w:rsidRDefault="00B465B4" w:rsidP="00B465B4">
      <w:pPr>
        <w:numPr>
          <w:ilvl w:val="0"/>
          <w:numId w:val="8"/>
        </w:numPr>
        <w:overflowPunct w:val="0"/>
        <w:autoSpaceDE w:val="0"/>
        <w:autoSpaceDN w:val="0"/>
        <w:adjustRightInd w:val="0"/>
        <w:spacing w:after="220" w:line="180" w:lineRule="atLeast"/>
        <w:jc w:val="both"/>
        <w:textAlignment w:val="baseline"/>
        <w:rPr>
          <w:rFonts w:ascii="Frutiger Next Com Light" w:eastAsia="Times New Roman" w:hAnsi="Frutiger Next Com Light" w:cs="Tahoma"/>
          <w:sz w:val="20"/>
          <w:szCs w:val="20"/>
          <w:lang w:eastAsia="de-DE"/>
        </w:rPr>
      </w:pPr>
      <w:r w:rsidRPr="00B465B4">
        <w:rPr>
          <w:rFonts w:ascii="Frutiger Next Com Light" w:eastAsia="Times New Roman" w:hAnsi="Frutiger Next Com Light" w:cs="Tahoma"/>
          <w:sz w:val="20"/>
          <w:szCs w:val="20"/>
          <w:lang w:eastAsia="de-DE"/>
        </w:rPr>
        <w:t xml:space="preserve">Falls die Kosten höher als </w:t>
      </w:r>
      <w:r w:rsidR="00F20FB9">
        <w:rPr>
          <w:rFonts w:ascii="Frutiger Next Com Light" w:eastAsia="Times New Roman" w:hAnsi="Frutiger Next Com Light" w:cs="Tahoma"/>
          <w:sz w:val="20"/>
          <w:szCs w:val="20"/>
          <w:lang w:eastAsia="de-DE"/>
        </w:rPr>
        <w:t>27,50</w:t>
      </w:r>
      <w:bookmarkStart w:id="0" w:name="_GoBack"/>
      <w:bookmarkEnd w:id="0"/>
      <w:r w:rsidRPr="00B465B4">
        <w:rPr>
          <w:rFonts w:ascii="Frutiger Next Com Light" w:eastAsia="Times New Roman" w:hAnsi="Frutiger Next Com Light" w:cs="Tahoma"/>
          <w:sz w:val="20"/>
          <w:szCs w:val="20"/>
          <w:lang w:eastAsia="de-DE"/>
        </w:rPr>
        <w:t xml:space="preserve"> € pro Tag und Person sind, </w:t>
      </w:r>
      <w:r w:rsidR="00AC5C03" w:rsidRPr="00AC5C03">
        <w:rPr>
          <w:rFonts w:ascii="Frutiger Next Com Light" w:eastAsia="Times New Roman" w:hAnsi="Frutiger Next Com Light" w:cs="Tahoma"/>
          <w:sz w:val="20"/>
          <w:szCs w:val="20"/>
          <w:lang w:eastAsia="de-DE"/>
        </w:rPr>
        <w:t xml:space="preserve">muss beigefügte </w:t>
      </w:r>
      <w:r w:rsidR="00AC5C03" w:rsidRPr="00AC5C03">
        <w:rPr>
          <w:rFonts w:ascii="Frutiger Next Com Light" w:eastAsia="Times New Roman" w:hAnsi="Frutiger Next Com Light" w:cs="Tahoma"/>
          <w:sz w:val="20"/>
          <w:szCs w:val="20"/>
          <w:u w:val="single"/>
          <w:lang w:eastAsia="de-DE"/>
        </w:rPr>
        <w:t>Belegliste</w:t>
      </w:r>
      <w:r w:rsidR="00AC5C03" w:rsidRPr="00AC5C03">
        <w:rPr>
          <w:rFonts w:ascii="Frutiger Next Com Light" w:eastAsia="Times New Roman" w:hAnsi="Frutiger Next Com Light" w:cs="Tahoma"/>
          <w:sz w:val="20"/>
          <w:szCs w:val="20"/>
          <w:lang w:eastAsia="de-DE"/>
        </w:rPr>
        <w:t xml:space="preserve"> sorgfältig ausgefüllt werden. Ab sofort, benötigt ProTandem keine Belege mehr, diese müssen jedoch beim Partner 5 Jahre lang aufbewahrt werden.</w:t>
      </w:r>
    </w:p>
    <w:p w:rsidR="00B465B4" w:rsidRPr="00B465B4" w:rsidRDefault="00B465B4" w:rsidP="00B465B4">
      <w:pPr>
        <w:overflowPunct w:val="0"/>
        <w:autoSpaceDE w:val="0"/>
        <w:autoSpaceDN w:val="0"/>
        <w:adjustRightInd w:val="0"/>
        <w:spacing w:after="0" w:line="240" w:lineRule="auto"/>
        <w:ind w:left="360"/>
        <w:textAlignment w:val="baseline"/>
        <w:rPr>
          <w:rFonts w:ascii="Frutiger Next Com Light" w:eastAsia="Times New Roman" w:hAnsi="Frutiger Next Com Light" w:cs="Tahoma"/>
          <w:sz w:val="20"/>
          <w:szCs w:val="20"/>
          <w:lang w:eastAsia="de-DE"/>
        </w:rPr>
      </w:pPr>
    </w:p>
    <w:p w:rsidR="00B465B4" w:rsidRPr="00B465B4" w:rsidRDefault="00B465B4" w:rsidP="00B465B4">
      <w:pPr>
        <w:numPr>
          <w:ilvl w:val="0"/>
          <w:numId w:val="8"/>
        </w:numPr>
        <w:overflowPunct w:val="0"/>
        <w:autoSpaceDE w:val="0"/>
        <w:autoSpaceDN w:val="0"/>
        <w:adjustRightInd w:val="0"/>
        <w:spacing w:after="0" w:line="240" w:lineRule="auto"/>
        <w:textAlignment w:val="baseline"/>
        <w:rPr>
          <w:rFonts w:ascii="Frutiger Next Com Light" w:eastAsia="Times New Roman" w:hAnsi="Frutiger Next Com Light" w:cs="Tahoma"/>
          <w:sz w:val="20"/>
          <w:szCs w:val="20"/>
          <w:lang w:eastAsia="de-DE"/>
        </w:rPr>
      </w:pPr>
      <w:r w:rsidRPr="00B465B4">
        <w:rPr>
          <w:rFonts w:ascii="Frutiger Next Com Light" w:eastAsia="Times New Roman" w:hAnsi="Frutiger Next Com Light" w:cs="Tahoma"/>
          <w:sz w:val="20"/>
          <w:szCs w:val="20"/>
          <w:u w:val="single"/>
          <w:lang w:eastAsia="de-DE"/>
        </w:rPr>
        <w:t>Kostenaufstellung</w:t>
      </w:r>
      <w:r w:rsidRPr="00B465B4">
        <w:rPr>
          <w:rFonts w:ascii="Frutiger Next Com Light" w:eastAsia="Times New Roman" w:hAnsi="Frutiger Next Com Light" w:cs="Tahoma"/>
          <w:sz w:val="20"/>
          <w:szCs w:val="20"/>
          <w:lang w:eastAsia="de-DE"/>
        </w:rPr>
        <w:t>.</w:t>
      </w:r>
    </w:p>
    <w:p w:rsidR="00B465B4" w:rsidRPr="00B465B4" w:rsidRDefault="00B465B4" w:rsidP="00B465B4">
      <w:pPr>
        <w:tabs>
          <w:tab w:val="left" w:pos="4820"/>
          <w:tab w:val="left" w:pos="11907"/>
        </w:tabs>
        <w:rPr>
          <w:rFonts w:ascii="Frutiger Next Com Light" w:eastAsia="Times New Roman" w:hAnsi="Frutiger Next Com Light" w:cs="Tahoma"/>
          <w:sz w:val="20"/>
          <w:szCs w:val="20"/>
        </w:rPr>
      </w:pPr>
    </w:p>
    <w:p w:rsidR="00B465B4" w:rsidRPr="00B465B4" w:rsidRDefault="00B465B4" w:rsidP="00B465B4">
      <w:pPr>
        <w:rPr>
          <w:rFonts w:ascii="Frutiger Next Com Light" w:eastAsia="Times New Roman" w:hAnsi="Frutiger Next Com Light"/>
        </w:rPr>
      </w:pPr>
    </w:p>
    <w:p w:rsidR="00E80065" w:rsidRPr="00B465B4" w:rsidRDefault="00E80065" w:rsidP="00B465B4">
      <w:pPr>
        <w:rPr>
          <w:rFonts w:ascii="Frutiger Next Com Light" w:hAnsi="Frutiger Next Com Light"/>
        </w:rPr>
      </w:pPr>
    </w:p>
    <w:sectPr w:rsidR="00E80065" w:rsidRPr="00B465B4" w:rsidSect="009B1671">
      <w:headerReference w:type="default" r:id="rId8"/>
      <w:footerReference w:type="default" r:id="rId9"/>
      <w:pgSz w:w="11906" w:h="16838"/>
      <w:pgMar w:top="2621" w:right="1133" w:bottom="1134" w:left="1134" w:header="96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AE" w:rsidRDefault="00D96BAE" w:rsidP="002E618B">
      <w:pPr>
        <w:spacing w:after="0" w:line="240" w:lineRule="auto"/>
      </w:pPr>
      <w:r>
        <w:separator/>
      </w:r>
    </w:p>
  </w:endnote>
  <w:endnote w:type="continuationSeparator" w:id="0">
    <w:p w:rsidR="00D96BAE" w:rsidRDefault="00D96BAE"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Frutiger Next Com Light">
    <w:altName w:val="Calibri"/>
    <w:panose1 w:val="020B03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71" w:rsidRDefault="00FA5271" w:rsidP="00FA5271">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p w:rsidR="00FA5271" w:rsidRDefault="00FA5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AE" w:rsidRDefault="00D96BAE" w:rsidP="002E618B">
      <w:pPr>
        <w:spacing w:after="0" w:line="240" w:lineRule="auto"/>
      </w:pPr>
      <w:r>
        <w:separator/>
      </w:r>
    </w:p>
  </w:footnote>
  <w:footnote w:type="continuationSeparator" w:id="0">
    <w:p w:rsidR="00D96BAE" w:rsidRDefault="00D96BAE"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BB" w:rsidRDefault="002E618B" w:rsidP="00B65DBB">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0ECFD5BF" wp14:editId="5647BEF3">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197563D2" wp14:editId="47832636">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 xml:space="preserve">Agence franco-allemande </w:t>
                          </w:r>
                          <w:proofErr w:type="spellStart"/>
                          <w:r w:rsidRPr="00E3056F">
                            <w:rPr>
                              <w:rStyle w:val="DAADSublineMetaBold1114"/>
                              <w:rFonts w:ascii="Frutiger Next Com Light" w:hAnsi="Frutiger Next Com Light" w:cs="FrutigerNextLT-Light"/>
                              <w:sz w:val="16"/>
                              <w:szCs w:val="16"/>
                            </w:rPr>
                            <w:t>pour</w:t>
                          </w:r>
                          <w:proofErr w:type="spellEnd"/>
                          <w:r w:rsidRPr="00E3056F">
                            <w:rPr>
                              <w:rStyle w:val="DAADSublineMetaBold1114"/>
                              <w:rFonts w:ascii="Frutiger Next Com Light" w:hAnsi="Frutiger Next Com Light" w:cs="FrutigerNextLT-Light"/>
                              <w:sz w:val="16"/>
                              <w:szCs w:val="16"/>
                            </w:rPr>
                            <w:t xml:space="preserve"> les </w:t>
                          </w:r>
                          <w:proofErr w:type="spellStart"/>
                          <w:r w:rsidRPr="00E3056F">
                            <w:rPr>
                              <w:rStyle w:val="DAADSublineMetaBold1114"/>
                              <w:rFonts w:ascii="Frutiger Next Com Light" w:hAnsi="Frutiger Next Com Light" w:cs="FrutigerNextLT-Light"/>
                              <w:sz w:val="16"/>
                              <w:szCs w:val="16"/>
                            </w:rPr>
                            <w:t>échanges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dans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l‘enseignement</w:t>
                          </w:r>
                          <w:proofErr w:type="spellEnd"/>
                          <w:r w:rsidRPr="00E3056F">
                            <w:rPr>
                              <w:rStyle w:val="DAADSublineMetaBold1114"/>
                              <w:rFonts w:ascii="Frutiger Next Com Light" w:hAnsi="Frutiger Next Com Light" w:cs="FrutigerNextLT-Light"/>
                              <w:sz w:val="16"/>
                              <w:szCs w:val="16"/>
                            </w:rPr>
                            <w:t xml:space="preserve"> et la </w:t>
                          </w:r>
                          <w:proofErr w:type="spellStart"/>
                          <w:r w:rsidRPr="00E3056F">
                            <w:rPr>
                              <w:rStyle w:val="DAADSublineMetaBold1114"/>
                              <w:rFonts w:ascii="Frutiger Next Com Light" w:hAnsi="Frutiger Next Com Light" w:cs="FrutigerNextLT-Light"/>
                              <w:sz w:val="16"/>
                              <w:szCs w:val="16"/>
                            </w:rPr>
                            <w:t>formation</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professionnels</w:t>
                          </w:r>
                          <w:proofErr w:type="spellEnd"/>
                        </w:p>
                        <w:p w:rsidR="002E618B" w:rsidRDefault="002E618B" w:rsidP="002E61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563D2"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 xml:space="preserve">Agence franco-allemande </w:t>
                    </w:r>
                    <w:proofErr w:type="spellStart"/>
                    <w:r w:rsidRPr="00E3056F">
                      <w:rPr>
                        <w:rStyle w:val="DAADSublineMetaBold1114"/>
                        <w:rFonts w:ascii="Frutiger Next Com Light" w:hAnsi="Frutiger Next Com Light" w:cs="FrutigerNextLT-Light"/>
                        <w:sz w:val="16"/>
                        <w:szCs w:val="16"/>
                      </w:rPr>
                      <w:t>pour</w:t>
                    </w:r>
                    <w:proofErr w:type="spellEnd"/>
                    <w:r w:rsidRPr="00E3056F">
                      <w:rPr>
                        <w:rStyle w:val="DAADSublineMetaBold1114"/>
                        <w:rFonts w:ascii="Frutiger Next Com Light" w:hAnsi="Frutiger Next Com Light" w:cs="FrutigerNextLT-Light"/>
                        <w:sz w:val="16"/>
                        <w:szCs w:val="16"/>
                      </w:rPr>
                      <w:t xml:space="preserve"> les </w:t>
                    </w:r>
                    <w:proofErr w:type="spellStart"/>
                    <w:r w:rsidRPr="00E3056F">
                      <w:rPr>
                        <w:rStyle w:val="DAADSublineMetaBold1114"/>
                        <w:rFonts w:ascii="Frutiger Next Com Light" w:hAnsi="Frutiger Next Com Light" w:cs="FrutigerNextLT-Light"/>
                        <w:sz w:val="16"/>
                        <w:szCs w:val="16"/>
                      </w:rPr>
                      <w:t>échanges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dans</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l‘enseignement</w:t>
                    </w:r>
                    <w:proofErr w:type="spellEnd"/>
                    <w:r w:rsidRPr="00E3056F">
                      <w:rPr>
                        <w:rStyle w:val="DAADSublineMetaBold1114"/>
                        <w:rFonts w:ascii="Frutiger Next Com Light" w:hAnsi="Frutiger Next Com Light" w:cs="FrutigerNextLT-Light"/>
                        <w:sz w:val="16"/>
                        <w:szCs w:val="16"/>
                      </w:rPr>
                      <w:t xml:space="preserve"> et la </w:t>
                    </w:r>
                    <w:proofErr w:type="spellStart"/>
                    <w:r w:rsidRPr="00E3056F">
                      <w:rPr>
                        <w:rStyle w:val="DAADSublineMetaBold1114"/>
                        <w:rFonts w:ascii="Frutiger Next Com Light" w:hAnsi="Frutiger Next Com Light" w:cs="FrutigerNextLT-Light"/>
                        <w:sz w:val="16"/>
                        <w:szCs w:val="16"/>
                      </w:rPr>
                      <w:t>formation</w:t>
                    </w:r>
                    <w:proofErr w:type="spellEnd"/>
                    <w:r w:rsidRPr="00E3056F">
                      <w:rPr>
                        <w:rStyle w:val="DAADSublineMetaBold1114"/>
                        <w:rFonts w:ascii="Frutiger Next Com Light" w:hAnsi="Frutiger Next Com Light" w:cs="FrutigerNextLT-Light"/>
                        <w:sz w:val="16"/>
                        <w:szCs w:val="16"/>
                      </w:rPr>
                      <w:t xml:space="preserve"> </w:t>
                    </w:r>
                    <w:proofErr w:type="spellStart"/>
                    <w:r w:rsidRPr="00E3056F">
                      <w:rPr>
                        <w:rStyle w:val="DAADSublineMetaBold1114"/>
                        <w:rFonts w:ascii="Frutiger Next Com Light" w:hAnsi="Frutiger Next Com Light" w:cs="FrutigerNextLT-Light"/>
                        <w:sz w:val="16"/>
                        <w:szCs w:val="16"/>
                      </w:rPr>
                      <w:t>professionnels</w:t>
                    </w:r>
                    <w:proofErr w:type="spellEnd"/>
                  </w:p>
                  <w:p w:rsidR="002E618B" w:rsidRDefault="002E618B" w:rsidP="002E618B"/>
                </w:txbxContent>
              </v:textbox>
            </v:shape>
          </w:pict>
        </mc:Fallback>
      </mc:AlternateContent>
    </w:r>
    <w:r w:rsidR="00B65DBB">
      <w:tab/>
    </w:r>
    <w:r w:rsidR="00B65DBB">
      <w:tab/>
    </w:r>
    <w:r w:rsidR="00B65DBB">
      <w:tab/>
    </w:r>
    <w:r w:rsidR="00B65DBB">
      <w:tab/>
    </w:r>
    <w:r w:rsidR="00B65DBB">
      <w:tab/>
    </w:r>
    <w:r w:rsidR="00B65DBB">
      <w:tab/>
    </w:r>
    <w:r w:rsidR="00B65DBB">
      <w:tab/>
    </w:r>
    <w:r w:rsidR="00B65DBB">
      <w:tab/>
    </w:r>
    <w:r w:rsidR="00B65DBB">
      <w:tab/>
    </w:r>
    <w:r w:rsidR="00B65DBB">
      <w:tab/>
    </w:r>
    <w:r w:rsidR="00B65DBB">
      <w:tab/>
    </w:r>
  </w:p>
  <w:p w:rsidR="0086643F" w:rsidRPr="0010348F" w:rsidRDefault="0086643F" w:rsidP="0086643F">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B65DBB" w:rsidRPr="00D4204E" w:rsidRDefault="00B65DBB" w:rsidP="00D4204E">
    <w:pPr>
      <w:tabs>
        <w:tab w:val="left" w:pos="6408"/>
      </w:tabs>
      <w:rPr>
        <w:rFonts w:ascii="Titillium Web" w:hAnsi="Titillium Web"/>
        <w:b/>
        <w:sz w:val="32"/>
        <w:szCs w:val="28"/>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04E"/>
    <w:multiLevelType w:val="hybridMultilevel"/>
    <w:tmpl w:val="4EF81276"/>
    <w:lvl w:ilvl="0" w:tplc="52B2E8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1A"/>
    <w:multiLevelType w:val="hybridMultilevel"/>
    <w:tmpl w:val="17825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6141"/>
    <w:multiLevelType w:val="hybridMultilevel"/>
    <w:tmpl w:val="F6CEEF8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225EE"/>
    <w:multiLevelType w:val="hybridMultilevel"/>
    <w:tmpl w:val="05222614"/>
    <w:lvl w:ilvl="0" w:tplc="65143F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E4DEA"/>
    <w:multiLevelType w:val="hybridMultilevel"/>
    <w:tmpl w:val="3B989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5D26C8"/>
    <w:multiLevelType w:val="hybridMultilevel"/>
    <w:tmpl w:val="28DAA6FC"/>
    <w:lvl w:ilvl="0" w:tplc="9A10D47C">
      <w:start w:val="4"/>
      <w:numFmt w:val="bullet"/>
      <w:lvlText w:val=""/>
      <w:lvlJc w:val="left"/>
      <w:pPr>
        <w:tabs>
          <w:tab w:val="num" w:pos="720"/>
        </w:tabs>
        <w:ind w:left="720" w:hanging="360"/>
      </w:pPr>
      <w:rPr>
        <w:rFonts w:ascii="Symbol" w:eastAsia="Times New Roman" w:hAnsi="Symbol"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A4028"/>
    <w:multiLevelType w:val="hybridMultilevel"/>
    <w:tmpl w:val="7BA28B78"/>
    <w:lvl w:ilvl="0" w:tplc="7E7CD8F2">
      <w:start w:val="5"/>
      <w:numFmt w:val="bullet"/>
      <w:lvlText w:val="-"/>
      <w:lvlJc w:val="left"/>
      <w:pPr>
        <w:tabs>
          <w:tab w:val="num" w:pos="501"/>
        </w:tabs>
        <w:ind w:left="501" w:hanging="360"/>
      </w:pPr>
      <w:rPr>
        <w:rFonts w:ascii="Times New Roman" w:eastAsia="Times New Roman" w:hAnsi="Times New Roman" w:cs="Times New Roman" w:hint="default"/>
      </w:rPr>
    </w:lvl>
    <w:lvl w:ilvl="1" w:tplc="04070003" w:tentative="1">
      <w:start w:val="1"/>
      <w:numFmt w:val="bullet"/>
      <w:lvlText w:val="o"/>
      <w:lvlJc w:val="left"/>
      <w:pPr>
        <w:tabs>
          <w:tab w:val="num" w:pos="1221"/>
        </w:tabs>
        <w:ind w:left="1221" w:hanging="360"/>
      </w:pPr>
      <w:rPr>
        <w:rFonts w:ascii="Courier New" w:hAnsi="Courier New" w:hint="default"/>
      </w:rPr>
    </w:lvl>
    <w:lvl w:ilvl="2" w:tplc="04070005" w:tentative="1">
      <w:start w:val="1"/>
      <w:numFmt w:val="bullet"/>
      <w:lvlText w:val=""/>
      <w:lvlJc w:val="left"/>
      <w:pPr>
        <w:tabs>
          <w:tab w:val="num" w:pos="1941"/>
        </w:tabs>
        <w:ind w:left="1941" w:hanging="360"/>
      </w:pPr>
      <w:rPr>
        <w:rFonts w:ascii="Wingdings" w:hAnsi="Wingdings" w:hint="default"/>
      </w:rPr>
    </w:lvl>
    <w:lvl w:ilvl="3" w:tplc="04070001" w:tentative="1">
      <w:start w:val="1"/>
      <w:numFmt w:val="bullet"/>
      <w:lvlText w:val=""/>
      <w:lvlJc w:val="left"/>
      <w:pPr>
        <w:tabs>
          <w:tab w:val="num" w:pos="2661"/>
        </w:tabs>
        <w:ind w:left="2661" w:hanging="360"/>
      </w:pPr>
      <w:rPr>
        <w:rFonts w:ascii="Symbol" w:hAnsi="Symbol" w:hint="default"/>
      </w:rPr>
    </w:lvl>
    <w:lvl w:ilvl="4" w:tplc="04070003" w:tentative="1">
      <w:start w:val="1"/>
      <w:numFmt w:val="bullet"/>
      <w:lvlText w:val="o"/>
      <w:lvlJc w:val="left"/>
      <w:pPr>
        <w:tabs>
          <w:tab w:val="num" w:pos="3381"/>
        </w:tabs>
        <w:ind w:left="3381" w:hanging="360"/>
      </w:pPr>
      <w:rPr>
        <w:rFonts w:ascii="Courier New" w:hAnsi="Courier New" w:hint="default"/>
      </w:rPr>
    </w:lvl>
    <w:lvl w:ilvl="5" w:tplc="04070005" w:tentative="1">
      <w:start w:val="1"/>
      <w:numFmt w:val="bullet"/>
      <w:lvlText w:val=""/>
      <w:lvlJc w:val="left"/>
      <w:pPr>
        <w:tabs>
          <w:tab w:val="num" w:pos="4101"/>
        </w:tabs>
        <w:ind w:left="4101" w:hanging="360"/>
      </w:pPr>
      <w:rPr>
        <w:rFonts w:ascii="Wingdings" w:hAnsi="Wingdings" w:hint="default"/>
      </w:rPr>
    </w:lvl>
    <w:lvl w:ilvl="6" w:tplc="04070001" w:tentative="1">
      <w:start w:val="1"/>
      <w:numFmt w:val="bullet"/>
      <w:lvlText w:val=""/>
      <w:lvlJc w:val="left"/>
      <w:pPr>
        <w:tabs>
          <w:tab w:val="num" w:pos="4821"/>
        </w:tabs>
        <w:ind w:left="4821" w:hanging="360"/>
      </w:pPr>
      <w:rPr>
        <w:rFonts w:ascii="Symbol" w:hAnsi="Symbol" w:hint="default"/>
      </w:rPr>
    </w:lvl>
    <w:lvl w:ilvl="7" w:tplc="04070003" w:tentative="1">
      <w:start w:val="1"/>
      <w:numFmt w:val="bullet"/>
      <w:lvlText w:val="o"/>
      <w:lvlJc w:val="left"/>
      <w:pPr>
        <w:tabs>
          <w:tab w:val="num" w:pos="5541"/>
        </w:tabs>
        <w:ind w:left="5541" w:hanging="360"/>
      </w:pPr>
      <w:rPr>
        <w:rFonts w:ascii="Courier New" w:hAnsi="Courier New" w:hint="default"/>
      </w:rPr>
    </w:lvl>
    <w:lvl w:ilvl="8" w:tplc="0407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53A47058"/>
    <w:multiLevelType w:val="hybridMultilevel"/>
    <w:tmpl w:val="3DF66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8814BC"/>
    <w:multiLevelType w:val="hybridMultilevel"/>
    <w:tmpl w:val="6D5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2"/>
  </w:num>
  <w:num w:numId="5">
    <w:abstractNumId w:val="3"/>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8B"/>
    <w:rsid w:val="0001320E"/>
    <w:rsid w:val="00055820"/>
    <w:rsid w:val="00091123"/>
    <w:rsid w:val="000D6815"/>
    <w:rsid w:val="000E6BAA"/>
    <w:rsid w:val="0010348F"/>
    <w:rsid w:val="00121613"/>
    <w:rsid w:val="00184ED6"/>
    <w:rsid w:val="00184EED"/>
    <w:rsid w:val="001904CF"/>
    <w:rsid w:val="001B32A1"/>
    <w:rsid w:val="001C58FC"/>
    <w:rsid w:val="0022609A"/>
    <w:rsid w:val="00230B98"/>
    <w:rsid w:val="002678B1"/>
    <w:rsid w:val="002734A1"/>
    <w:rsid w:val="00283FF7"/>
    <w:rsid w:val="002E0620"/>
    <w:rsid w:val="002E2900"/>
    <w:rsid w:val="002E618B"/>
    <w:rsid w:val="002F3C16"/>
    <w:rsid w:val="00307F39"/>
    <w:rsid w:val="0033308D"/>
    <w:rsid w:val="00395319"/>
    <w:rsid w:val="003C172E"/>
    <w:rsid w:val="00405E34"/>
    <w:rsid w:val="004162D0"/>
    <w:rsid w:val="004506C5"/>
    <w:rsid w:val="00475C6C"/>
    <w:rsid w:val="004A69F3"/>
    <w:rsid w:val="004B35D1"/>
    <w:rsid w:val="004F1F3D"/>
    <w:rsid w:val="004F776E"/>
    <w:rsid w:val="00523CA7"/>
    <w:rsid w:val="00526381"/>
    <w:rsid w:val="00536DE8"/>
    <w:rsid w:val="005965BE"/>
    <w:rsid w:val="005C33FE"/>
    <w:rsid w:val="005F398E"/>
    <w:rsid w:val="00621202"/>
    <w:rsid w:val="00627942"/>
    <w:rsid w:val="006368B5"/>
    <w:rsid w:val="0064266C"/>
    <w:rsid w:val="00720D79"/>
    <w:rsid w:val="0074092A"/>
    <w:rsid w:val="00787363"/>
    <w:rsid w:val="007A1720"/>
    <w:rsid w:val="007A7BFA"/>
    <w:rsid w:val="008321D3"/>
    <w:rsid w:val="00834AE8"/>
    <w:rsid w:val="0086643F"/>
    <w:rsid w:val="00873353"/>
    <w:rsid w:val="00882DFC"/>
    <w:rsid w:val="00887473"/>
    <w:rsid w:val="008B378E"/>
    <w:rsid w:val="00960B5B"/>
    <w:rsid w:val="00961385"/>
    <w:rsid w:val="00980D9C"/>
    <w:rsid w:val="009B1671"/>
    <w:rsid w:val="009F1833"/>
    <w:rsid w:val="00A54EF5"/>
    <w:rsid w:val="00A56A38"/>
    <w:rsid w:val="00A725F2"/>
    <w:rsid w:val="00AB7AFA"/>
    <w:rsid w:val="00AC5C03"/>
    <w:rsid w:val="00AE25EF"/>
    <w:rsid w:val="00AE428F"/>
    <w:rsid w:val="00B21104"/>
    <w:rsid w:val="00B2535D"/>
    <w:rsid w:val="00B273FF"/>
    <w:rsid w:val="00B465B4"/>
    <w:rsid w:val="00B6127F"/>
    <w:rsid w:val="00B6362E"/>
    <w:rsid w:val="00B65DBB"/>
    <w:rsid w:val="00BC2FEB"/>
    <w:rsid w:val="00BF03B2"/>
    <w:rsid w:val="00BF4D67"/>
    <w:rsid w:val="00C36F5E"/>
    <w:rsid w:val="00C606A3"/>
    <w:rsid w:val="00C65BF2"/>
    <w:rsid w:val="00C85836"/>
    <w:rsid w:val="00CB5E5E"/>
    <w:rsid w:val="00D06B07"/>
    <w:rsid w:val="00D2222B"/>
    <w:rsid w:val="00D4204E"/>
    <w:rsid w:val="00D44DC7"/>
    <w:rsid w:val="00D62DA2"/>
    <w:rsid w:val="00D93C91"/>
    <w:rsid w:val="00D96BAE"/>
    <w:rsid w:val="00DB4C5D"/>
    <w:rsid w:val="00DE1345"/>
    <w:rsid w:val="00DE24E8"/>
    <w:rsid w:val="00DE5DA2"/>
    <w:rsid w:val="00E01760"/>
    <w:rsid w:val="00E1324B"/>
    <w:rsid w:val="00E241F4"/>
    <w:rsid w:val="00E272EA"/>
    <w:rsid w:val="00E61A1E"/>
    <w:rsid w:val="00E80065"/>
    <w:rsid w:val="00EC7FF1"/>
    <w:rsid w:val="00EF2606"/>
    <w:rsid w:val="00F10711"/>
    <w:rsid w:val="00F20FB9"/>
    <w:rsid w:val="00F3550B"/>
    <w:rsid w:val="00F40465"/>
    <w:rsid w:val="00F46A9C"/>
    <w:rsid w:val="00F602BC"/>
    <w:rsid w:val="00F96101"/>
    <w:rsid w:val="00FA5271"/>
    <w:rsid w:val="00FB561B"/>
    <w:rsid w:val="00FC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A77ACB"/>
  <w15:docId w15:val="{CDC044D3-B713-4068-AC99-C4E2E8F4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paragraph" w:styleId="berschrift6">
    <w:name w:val="heading 6"/>
    <w:basedOn w:val="Standard"/>
    <w:next w:val="Standard"/>
    <w:link w:val="berschrift6Zchn"/>
    <w:uiPriority w:val="9"/>
    <w:semiHidden/>
    <w:unhideWhenUsed/>
    <w:qFormat/>
    <w:rsid w:val="00B465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465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 w:type="character" w:customStyle="1" w:styleId="berschrift6Zchn">
    <w:name w:val="Überschrift 6 Zchn"/>
    <w:basedOn w:val="Absatz-Standardschriftart"/>
    <w:link w:val="berschrift6"/>
    <w:uiPriority w:val="9"/>
    <w:semiHidden/>
    <w:rsid w:val="00B465B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65B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6C76-2F24-41AD-812C-6F6D1D3D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Desiree Blanche</cp:lastModifiedBy>
  <cp:revision>7</cp:revision>
  <cp:lastPrinted>2021-09-08T11:43:00Z</cp:lastPrinted>
  <dcterms:created xsi:type="dcterms:W3CDTF">2018-06-12T08:45:00Z</dcterms:created>
  <dcterms:modified xsi:type="dcterms:W3CDTF">2022-12-22T11:37:00Z</dcterms:modified>
</cp:coreProperties>
</file>